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57" w:rsidRPr="00803AAD" w:rsidRDefault="00803AAD" w:rsidP="00803AAD">
      <w:pPr>
        <w:pStyle w:val="a5"/>
        <w:jc w:val="both"/>
        <w:rPr>
          <w:b/>
          <w:color w:val="000000"/>
          <w:sz w:val="28"/>
          <w:szCs w:val="28"/>
          <w:shd w:val="clear" w:color="auto" w:fill="FFFFFF"/>
        </w:rPr>
      </w:pPr>
      <w:r w:rsidRPr="00803AAD">
        <w:rPr>
          <w:b/>
          <w:noProof/>
          <w:color w:val="000000"/>
          <w:sz w:val="28"/>
          <w:szCs w:val="28"/>
          <w:shd w:val="clear" w:color="auto" w:fill="FFFFFF"/>
        </w:rPr>
        <w:drawing>
          <wp:inline distT="0" distB="0" distL="0" distR="0">
            <wp:extent cx="7038975" cy="9829800"/>
            <wp:effectExtent l="19050" t="0" r="9525" b="0"/>
            <wp:docPr id="2" name="Рисунок 1" descr="D:\Users8\Acer\Desktop\программммы\программммм\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8\Acer\Desktop\программммы\программммм\4.JPG"/>
                    <pic:cNvPicPr>
                      <a:picLocks noChangeAspect="1" noChangeArrowheads="1"/>
                    </pic:cNvPicPr>
                  </pic:nvPicPr>
                  <pic:blipFill>
                    <a:blip r:embed="rId8"/>
                    <a:srcRect/>
                    <a:stretch>
                      <a:fillRect/>
                    </a:stretch>
                  </pic:blipFill>
                  <pic:spPr bwMode="auto">
                    <a:xfrm>
                      <a:off x="0" y="0"/>
                      <a:ext cx="7039710" cy="9830826"/>
                    </a:xfrm>
                    <a:prstGeom prst="rect">
                      <a:avLst/>
                    </a:prstGeom>
                    <a:noFill/>
                    <a:ln w="9525">
                      <a:noFill/>
                      <a:miter lim="800000"/>
                      <a:headEnd/>
                      <a:tailEnd/>
                    </a:ln>
                  </pic:spPr>
                </pic:pic>
              </a:graphicData>
            </a:graphic>
          </wp:inline>
        </w:drawing>
      </w:r>
    </w:p>
    <w:p w:rsidR="00D76757" w:rsidRPr="00803AAD" w:rsidRDefault="00D76757" w:rsidP="00803AAD">
      <w:pPr>
        <w:pStyle w:val="a5"/>
        <w:jc w:val="both"/>
        <w:rPr>
          <w:b/>
          <w:noProof/>
          <w:color w:val="000000"/>
          <w:sz w:val="28"/>
          <w:szCs w:val="28"/>
          <w:shd w:val="clear" w:color="auto" w:fill="FFFFFF"/>
        </w:rPr>
      </w:pPr>
    </w:p>
    <w:p w:rsidR="00D76757" w:rsidRPr="00803AAD" w:rsidRDefault="00D76757" w:rsidP="00803AAD">
      <w:pPr>
        <w:pStyle w:val="a5"/>
        <w:jc w:val="both"/>
        <w:rPr>
          <w:b/>
          <w:color w:val="000000"/>
          <w:sz w:val="28"/>
          <w:szCs w:val="28"/>
          <w:shd w:val="clear" w:color="auto" w:fill="FFFFFF"/>
        </w:rPr>
      </w:pPr>
    </w:p>
    <w:p w:rsidR="001F2A10" w:rsidRPr="00803AAD" w:rsidRDefault="00257F39" w:rsidP="007E3000">
      <w:pPr>
        <w:pStyle w:val="a5"/>
        <w:jc w:val="center"/>
        <w:rPr>
          <w:b/>
          <w:color w:val="000000"/>
          <w:sz w:val="28"/>
          <w:szCs w:val="28"/>
          <w:shd w:val="clear" w:color="auto" w:fill="FFFFFF"/>
        </w:rPr>
      </w:pPr>
      <w:r w:rsidRPr="00803AAD">
        <w:rPr>
          <w:b/>
          <w:color w:val="000000"/>
          <w:sz w:val="28"/>
          <w:szCs w:val="28"/>
          <w:shd w:val="clear" w:color="auto" w:fill="FFFFFF"/>
          <w:lang w:val="en-US"/>
        </w:rPr>
        <w:t>I</w:t>
      </w:r>
      <w:r w:rsidRPr="00803AAD">
        <w:rPr>
          <w:b/>
          <w:color w:val="000000"/>
          <w:sz w:val="28"/>
          <w:szCs w:val="28"/>
          <w:shd w:val="clear" w:color="auto" w:fill="FFFFFF"/>
        </w:rPr>
        <w:t xml:space="preserve">. </w:t>
      </w:r>
      <w:r w:rsidR="001F2A10" w:rsidRPr="00803AAD">
        <w:rPr>
          <w:b/>
          <w:color w:val="000000"/>
          <w:sz w:val="28"/>
          <w:szCs w:val="28"/>
          <w:shd w:val="clear" w:color="auto" w:fill="FFFFFF"/>
        </w:rPr>
        <w:t>Пояснительная записка</w:t>
      </w:r>
    </w:p>
    <w:p w:rsidR="00287A45" w:rsidRPr="00803AAD" w:rsidRDefault="00257F39" w:rsidP="00803AAD">
      <w:pPr>
        <w:spacing w:line="240" w:lineRule="auto"/>
        <w:ind w:right="-5" w:firstLine="567"/>
        <w:contextualSpacing/>
        <w:jc w:val="both"/>
        <w:rPr>
          <w:rFonts w:ascii="Times New Roman" w:hAnsi="Times New Roman" w:cs="Times New Roman"/>
          <w:spacing w:val="-10"/>
          <w:sz w:val="28"/>
          <w:szCs w:val="28"/>
        </w:rPr>
      </w:pPr>
      <w:r w:rsidRPr="00803AAD">
        <w:rPr>
          <w:rFonts w:ascii="Times New Roman" w:hAnsi="Times New Roman" w:cs="Times New Roman"/>
          <w:color w:val="000000"/>
          <w:sz w:val="28"/>
          <w:szCs w:val="28"/>
          <w:shd w:val="clear" w:color="auto" w:fill="FFFFFF"/>
        </w:rPr>
        <w:t xml:space="preserve">  </w:t>
      </w:r>
      <w:r w:rsidR="00E932B3" w:rsidRPr="00803AAD">
        <w:rPr>
          <w:rFonts w:ascii="Times New Roman" w:hAnsi="Times New Roman" w:cs="Times New Roman"/>
          <w:color w:val="000000"/>
          <w:sz w:val="28"/>
          <w:szCs w:val="28"/>
          <w:shd w:val="clear" w:color="auto" w:fill="FFFFFF"/>
        </w:rPr>
        <w:t xml:space="preserve">Рабочая программа по учебному предмету </w:t>
      </w:r>
      <w:r w:rsidR="00E932B3" w:rsidRPr="00803AAD">
        <w:rPr>
          <w:rFonts w:ascii="Times New Roman" w:hAnsi="Times New Roman" w:cs="Times New Roman"/>
          <w:bCs/>
          <w:sz w:val="28"/>
          <w:szCs w:val="28"/>
        </w:rPr>
        <w:t xml:space="preserve">«Второй иностранный язык (немецкий)»  </w:t>
      </w:r>
      <w:r w:rsidR="00F90595" w:rsidRPr="00803AAD">
        <w:rPr>
          <w:rFonts w:ascii="Times New Roman" w:hAnsi="Times New Roman" w:cs="Times New Roman"/>
          <w:sz w:val="28"/>
          <w:szCs w:val="28"/>
        </w:rPr>
        <w:t>разработана</w:t>
      </w:r>
      <w:r w:rsidR="00E216E9" w:rsidRPr="00803AAD">
        <w:rPr>
          <w:rFonts w:ascii="Times New Roman" w:hAnsi="Times New Roman" w:cs="Times New Roman"/>
          <w:sz w:val="28"/>
          <w:szCs w:val="28"/>
        </w:rPr>
        <w:t xml:space="preserve"> </w:t>
      </w:r>
      <w:r w:rsidR="00287A45" w:rsidRPr="00803AAD">
        <w:rPr>
          <w:rFonts w:ascii="Times New Roman" w:hAnsi="Times New Roman" w:cs="Times New Roman"/>
          <w:b/>
          <w:i/>
          <w:spacing w:val="-10"/>
          <w:sz w:val="28"/>
          <w:szCs w:val="28"/>
        </w:rPr>
        <w:t>в соответствии</w:t>
      </w:r>
      <w:r w:rsidR="00287A45" w:rsidRPr="00803AAD">
        <w:rPr>
          <w:rFonts w:ascii="Times New Roman" w:hAnsi="Times New Roman" w:cs="Times New Roman"/>
          <w:spacing w:val="-10"/>
          <w:sz w:val="28"/>
          <w:szCs w:val="28"/>
        </w:rPr>
        <w:t xml:space="preserve"> с требованиями федерального государственного образовательного стан</w:t>
      </w:r>
      <w:r w:rsidR="00287A45" w:rsidRPr="00803AAD">
        <w:rPr>
          <w:rFonts w:ascii="Times New Roman" w:hAnsi="Times New Roman" w:cs="Times New Roman"/>
          <w:spacing w:val="-9"/>
          <w:sz w:val="28"/>
          <w:szCs w:val="28"/>
        </w:rPr>
        <w:t xml:space="preserve">дарта </w:t>
      </w:r>
      <w:r w:rsidR="00287A45" w:rsidRPr="00803AAD">
        <w:rPr>
          <w:rFonts w:ascii="Times New Roman" w:hAnsi="Times New Roman" w:cs="Times New Roman"/>
          <w:sz w:val="28"/>
          <w:szCs w:val="28"/>
        </w:rPr>
        <w:t>основного общего образования;</w:t>
      </w:r>
    </w:p>
    <w:p w:rsidR="00287A45" w:rsidRPr="00803AAD" w:rsidRDefault="00287A45" w:rsidP="00803AAD">
      <w:pPr>
        <w:spacing w:after="5" w:line="240" w:lineRule="auto"/>
        <w:ind w:left="134" w:right="7"/>
        <w:jc w:val="both"/>
        <w:rPr>
          <w:rFonts w:ascii="Times New Roman" w:eastAsia="Times New Roman" w:hAnsi="Times New Roman" w:cs="Times New Roman"/>
          <w:color w:val="000000"/>
          <w:sz w:val="28"/>
          <w:szCs w:val="28"/>
        </w:rPr>
      </w:pPr>
      <w:r w:rsidRPr="00803AAD">
        <w:rPr>
          <w:rFonts w:ascii="Times New Roman" w:eastAsia="Times New Roman" w:hAnsi="Times New Roman" w:cs="Times New Roman"/>
          <w:b/>
          <w:i/>
          <w:color w:val="000000"/>
          <w:sz w:val="28"/>
          <w:szCs w:val="28"/>
        </w:rPr>
        <w:t xml:space="preserve">     на основе</w:t>
      </w:r>
      <w:r w:rsidRPr="00803AAD">
        <w:rPr>
          <w:rFonts w:ascii="Times New Roman" w:eastAsia="Times New Roman" w:hAnsi="Times New Roman" w:cs="Times New Roman"/>
          <w:color w:val="000000"/>
          <w:sz w:val="28"/>
          <w:szCs w:val="28"/>
        </w:rPr>
        <w:t xml:space="preserve">  Примерной программы по второму иностранному языку (одобрена решением федерального учебно-методического объединения по общему образованию (протокол от 8 апреля 2015 г. № 1/15);</w:t>
      </w:r>
    </w:p>
    <w:p w:rsidR="00287A45" w:rsidRDefault="00287A45" w:rsidP="00803AAD">
      <w:pPr>
        <w:spacing w:after="5" w:line="240" w:lineRule="auto"/>
        <w:ind w:left="-5" w:right="77" w:hanging="10"/>
        <w:jc w:val="both"/>
        <w:rPr>
          <w:rFonts w:ascii="Times New Roman" w:eastAsia="Times New Roman" w:hAnsi="Times New Roman" w:cs="Times New Roman"/>
          <w:color w:val="000000"/>
          <w:sz w:val="28"/>
          <w:szCs w:val="28"/>
        </w:rPr>
      </w:pPr>
      <w:r w:rsidRPr="00803AAD">
        <w:rPr>
          <w:rFonts w:ascii="Times New Roman" w:eastAsia="Times New Roman" w:hAnsi="Times New Roman" w:cs="Times New Roman"/>
          <w:color w:val="000000"/>
          <w:sz w:val="28"/>
          <w:szCs w:val="28"/>
        </w:rPr>
        <w:t>- программы «Немецкий язык. Рабочие программы. Предметная линия учебников «Горизонты». 5—9 классы: пособие для учителей общеобразовательных организаций», авторы: М. М. Аверин, Е. Ю. Гуцалюк, Е. Р. Харченко. — 2-е изд. — Москва: Просвещение, 2013 г.</w:t>
      </w:r>
    </w:p>
    <w:p w:rsidR="007E3000" w:rsidRPr="008B067F" w:rsidRDefault="007E3000" w:rsidP="007E3000">
      <w:pPr>
        <w:tabs>
          <w:tab w:val="left" w:pos="0"/>
          <w:tab w:val="left" w:pos="142"/>
        </w:tabs>
        <w:spacing w:after="0"/>
        <w:ind w:left="360"/>
        <w:jc w:val="both"/>
        <w:rPr>
          <w:rFonts w:ascii="Times New Roman" w:hAnsi="Times New Roman" w:cs="Times New Roman"/>
          <w:color w:val="000000"/>
          <w:sz w:val="28"/>
          <w:szCs w:val="28"/>
        </w:rPr>
      </w:pPr>
      <w:r w:rsidRPr="008B067F">
        <w:rPr>
          <w:rFonts w:ascii="Times New Roman" w:hAnsi="Times New Roman" w:cs="Times New Roman"/>
          <w:sz w:val="28"/>
          <w:szCs w:val="28"/>
        </w:rPr>
        <w:t>- положения о</w:t>
      </w:r>
      <w:r w:rsidRPr="008B067F">
        <w:rPr>
          <w:rFonts w:ascii="Times New Roman" w:hAnsi="Times New Roman" w:cs="Times New Roman"/>
          <w:i/>
          <w:iCs/>
          <w:sz w:val="28"/>
          <w:szCs w:val="28"/>
        </w:rPr>
        <w:t xml:space="preserve"> </w:t>
      </w:r>
      <w:r w:rsidRPr="008B067F">
        <w:rPr>
          <w:rFonts w:ascii="Times New Roman" w:hAnsi="Times New Roman" w:cs="Times New Roman"/>
          <w:sz w:val="28"/>
          <w:szCs w:val="28"/>
        </w:rPr>
        <w:t>рабочей программе учебных курсов, предметов, дисциплин (модулей) МБОУ «</w:t>
      </w:r>
      <w:r>
        <w:rPr>
          <w:rFonts w:ascii="Times New Roman" w:hAnsi="Times New Roman" w:cs="Times New Roman"/>
          <w:sz w:val="28"/>
          <w:szCs w:val="28"/>
        </w:rPr>
        <w:t>Клименковская основная</w:t>
      </w:r>
      <w:r w:rsidRPr="008B067F">
        <w:rPr>
          <w:rFonts w:ascii="Times New Roman" w:hAnsi="Times New Roman" w:cs="Times New Roman"/>
          <w:sz w:val="28"/>
          <w:szCs w:val="28"/>
        </w:rPr>
        <w:t xml:space="preserve"> общеобразовательная школа». </w:t>
      </w:r>
    </w:p>
    <w:p w:rsidR="007E3000" w:rsidRPr="008B067F" w:rsidRDefault="007E3000" w:rsidP="007E3000">
      <w:pPr>
        <w:spacing w:after="0" w:line="240" w:lineRule="auto"/>
        <w:jc w:val="both"/>
        <w:rPr>
          <w:rFonts w:ascii="Times New Roman" w:hAnsi="Times New Roman" w:cs="Times New Roman"/>
          <w:sz w:val="28"/>
          <w:szCs w:val="28"/>
        </w:rPr>
      </w:pPr>
      <w:r w:rsidRPr="008B067F">
        <w:rPr>
          <w:rFonts w:ascii="Times New Roman" w:hAnsi="Times New Roman" w:cs="Times New Roman"/>
          <w:sz w:val="28"/>
          <w:szCs w:val="28"/>
        </w:rPr>
        <w:t>-с учётом Рабочая программа составлена с учётом Рабочей программы воспитания муниципального бюджетного общеобразовательного учреждения «</w:t>
      </w:r>
      <w:r>
        <w:rPr>
          <w:rFonts w:ascii="Times New Roman" w:hAnsi="Times New Roman" w:cs="Times New Roman"/>
          <w:sz w:val="28"/>
          <w:szCs w:val="28"/>
        </w:rPr>
        <w:t>Клименковская основная</w:t>
      </w:r>
      <w:r w:rsidRPr="008B067F">
        <w:rPr>
          <w:rFonts w:ascii="Times New Roman" w:hAnsi="Times New Roman" w:cs="Times New Roman"/>
          <w:sz w:val="28"/>
          <w:szCs w:val="28"/>
        </w:rPr>
        <w:t xml:space="preserve"> общеобразовательная школа Ровеньского района Белгородской области», утвержденной приказом по общеобразовательному учреждению </w:t>
      </w:r>
      <w:r w:rsidRPr="00281112">
        <w:rPr>
          <w:rFonts w:ascii="Times New Roman" w:hAnsi="Times New Roman" w:cs="Times New Roman"/>
          <w:sz w:val="28"/>
          <w:szCs w:val="28"/>
        </w:rPr>
        <w:t>№124 от 30.08.2021 года</w:t>
      </w:r>
      <w:r w:rsidRPr="008B067F">
        <w:rPr>
          <w:rFonts w:ascii="Times New Roman" w:hAnsi="Times New Roman" w:cs="Times New Roman"/>
          <w:sz w:val="28"/>
          <w:szCs w:val="28"/>
        </w:rPr>
        <w:t xml:space="preserve"> «Об утверждении основной образовательной программы основного общего образования в новой редакции».</w:t>
      </w:r>
    </w:p>
    <w:p w:rsidR="007E3000" w:rsidRPr="00803AAD" w:rsidRDefault="007E3000" w:rsidP="00803AAD">
      <w:pPr>
        <w:spacing w:after="5" w:line="240" w:lineRule="auto"/>
        <w:ind w:left="-5" w:right="77" w:hanging="10"/>
        <w:jc w:val="both"/>
        <w:rPr>
          <w:rFonts w:ascii="Times New Roman" w:eastAsia="Arial" w:hAnsi="Times New Roman" w:cs="Times New Roman"/>
          <w:color w:val="000000"/>
          <w:sz w:val="28"/>
          <w:szCs w:val="28"/>
        </w:rPr>
      </w:pPr>
    </w:p>
    <w:p w:rsidR="00E216E9" w:rsidRPr="00803AAD" w:rsidRDefault="007778C9"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 xml:space="preserve">Реализация </w:t>
      </w:r>
      <w:r w:rsidR="00383506" w:rsidRPr="00803AAD">
        <w:rPr>
          <w:rFonts w:ascii="Times New Roman" w:hAnsi="Times New Roman" w:cs="Times New Roman"/>
          <w:sz w:val="28"/>
          <w:szCs w:val="28"/>
        </w:rPr>
        <w:t xml:space="preserve">данной </w:t>
      </w:r>
      <w:r w:rsidRPr="00803AAD">
        <w:rPr>
          <w:rFonts w:ascii="Times New Roman" w:hAnsi="Times New Roman" w:cs="Times New Roman"/>
          <w:sz w:val="28"/>
          <w:szCs w:val="28"/>
        </w:rPr>
        <w:t xml:space="preserve">рабочей программы </w:t>
      </w:r>
      <w:r w:rsidR="00E216E9" w:rsidRPr="00803AAD">
        <w:rPr>
          <w:rFonts w:ascii="Times New Roman" w:hAnsi="Times New Roman" w:cs="Times New Roman"/>
          <w:sz w:val="28"/>
          <w:szCs w:val="28"/>
        </w:rPr>
        <w:t>обеспечен</w:t>
      </w:r>
      <w:r w:rsidRPr="00803AAD">
        <w:rPr>
          <w:rFonts w:ascii="Times New Roman" w:hAnsi="Times New Roman" w:cs="Times New Roman"/>
          <w:sz w:val="28"/>
          <w:szCs w:val="28"/>
        </w:rPr>
        <w:t>а</w:t>
      </w:r>
      <w:r w:rsidR="00E216E9" w:rsidRPr="00803AAD">
        <w:rPr>
          <w:rFonts w:ascii="Times New Roman" w:hAnsi="Times New Roman" w:cs="Times New Roman"/>
          <w:sz w:val="28"/>
          <w:szCs w:val="28"/>
        </w:rPr>
        <w:t xml:space="preserve"> учебно-методическим</w:t>
      </w:r>
      <w:r w:rsidRPr="00803AAD">
        <w:rPr>
          <w:rFonts w:ascii="Times New Roman" w:hAnsi="Times New Roman" w:cs="Times New Roman"/>
          <w:sz w:val="28"/>
          <w:szCs w:val="28"/>
        </w:rPr>
        <w:t>и</w:t>
      </w:r>
      <w:r w:rsidR="00E216E9" w:rsidRPr="00803AAD">
        <w:rPr>
          <w:rFonts w:ascii="Times New Roman" w:hAnsi="Times New Roman" w:cs="Times New Roman"/>
          <w:sz w:val="28"/>
          <w:szCs w:val="28"/>
        </w:rPr>
        <w:t xml:space="preserve"> комплект</w:t>
      </w:r>
      <w:r w:rsidRPr="00803AAD">
        <w:rPr>
          <w:rFonts w:ascii="Times New Roman" w:hAnsi="Times New Roman" w:cs="Times New Roman"/>
          <w:sz w:val="28"/>
          <w:szCs w:val="28"/>
        </w:rPr>
        <w:t>а</w:t>
      </w:r>
      <w:r w:rsidR="00E216E9" w:rsidRPr="00803AAD">
        <w:rPr>
          <w:rFonts w:ascii="Times New Roman" w:hAnsi="Times New Roman" w:cs="Times New Roman"/>
          <w:sz w:val="28"/>
          <w:szCs w:val="28"/>
        </w:rPr>
        <w:t>м</w:t>
      </w:r>
      <w:r w:rsidRPr="00803AAD">
        <w:rPr>
          <w:rFonts w:ascii="Times New Roman" w:hAnsi="Times New Roman" w:cs="Times New Roman"/>
          <w:sz w:val="28"/>
          <w:szCs w:val="28"/>
        </w:rPr>
        <w:t>и</w:t>
      </w:r>
      <w:r w:rsidR="00E216E9" w:rsidRPr="00803AAD">
        <w:rPr>
          <w:rFonts w:ascii="Times New Roman" w:hAnsi="Times New Roman" w:cs="Times New Roman"/>
          <w:sz w:val="28"/>
          <w:szCs w:val="28"/>
        </w:rPr>
        <w:t>:</w:t>
      </w:r>
    </w:p>
    <w:p w:rsidR="00E216E9" w:rsidRPr="00803AAD" w:rsidRDefault="007778C9" w:rsidP="00803AAD">
      <w:pPr>
        <w:pStyle w:val="Standard"/>
        <w:numPr>
          <w:ilvl w:val="0"/>
          <w:numId w:val="10"/>
        </w:numPr>
        <w:jc w:val="both"/>
        <w:rPr>
          <w:sz w:val="28"/>
          <w:szCs w:val="28"/>
        </w:rPr>
      </w:pPr>
      <w:r w:rsidRPr="00803AAD">
        <w:rPr>
          <w:sz w:val="28"/>
          <w:szCs w:val="28"/>
        </w:rPr>
        <w:t xml:space="preserve">Аверин М.М. и др. </w:t>
      </w:r>
      <w:r w:rsidR="00E216E9" w:rsidRPr="00803AAD">
        <w:rPr>
          <w:sz w:val="28"/>
          <w:szCs w:val="28"/>
        </w:rPr>
        <w:t>Учебн</w:t>
      </w:r>
      <w:r w:rsidRPr="00803AAD">
        <w:rPr>
          <w:sz w:val="28"/>
          <w:szCs w:val="28"/>
        </w:rPr>
        <w:t>ик</w:t>
      </w:r>
      <w:r w:rsidR="00383506" w:rsidRPr="00803AAD">
        <w:rPr>
          <w:sz w:val="28"/>
          <w:szCs w:val="28"/>
        </w:rPr>
        <w:t>и</w:t>
      </w:r>
      <w:r w:rsidRPr="00803AAD">
        <w:rPr>
          <w:sz w:val="28"/>
          <w:szCs w:val="28"/>
        </w:rPr>
        <w:t xml:space="preserve"> «Немецкий </w:t>
      </w:r>
      <w:r w:rsidR="00E216E9" w:rsidRPr="00803AAD">
        <w:rPr>
          <w:sz w:val="28"/>
          <w:szCs w:val="28"/>
        </w:rPr>
        <w:t>язык»</w:t>
      </w:r>
      <w:r w:rsidR="00E216E9" w:rsidRPr="00803AAD">
        <w:rPr>
          <w:color w:val="1D1A1C"/>
          <w:sz w:val="28"/>
          <w:szCs w:val="28"/>
        </w:rPr>
        <w:t xml:space="preserve"> для</w:t>
      </w:r>
      <w:r w:rsidRPr="00803AAD">
        <w:rPr>
          <w:color w:val="1D1A1C"/>
          <w:sz w:val="28"/>
          <w:szCs w:val="28"/>
        </w:rPr>
        <w:t xml:space="preserve"> 5-9</w:t>
      </w:r>
      <w:r w:rsidR="00E216E9" w:rsidRPr="00803AAD">
        <w:rPr>
          <w:color w:val="1D1A1C"/>
          <w:w w:val="143"/>
          <w:sz w:val="28"/>
          <w:szCs w:val="28"/>
        </w:rPr>
        <w:t xml:space="preserve"> </w:t>
      </w:r>
      <w:r w:rsidR="00E932B3" w:rsidRPr="00803AAD">
        <w:rPr>
          <w:color w:val="1D1A1C"/>
          <w:sz w:val="28"/>
          <w:szCs w:val="28"/>
        </w:rPr>
        <w:t>класс</w:t>
      </w:r>
      <w:r w:rsidRPr="00803AAD">
        <w:rPr>
          <w:color w:val="1D1A1C"/>
          <w:sz w:val="28"/>
          <w:szCs w:val="28"/>
        </w:rPr>
        <w:t>ов</w:t>
      </w:r>
      <w:r w:rsidR="00E932B3" w:rsidRPr="00803AAD">
        <w:rPr>
          <w:color w:val="1D1A1C"/>
          <w:sz w:val="28"/>
          <w:szCs w:val="28"/>
        </w:rPr>
        <w:t xml:space="preserve"> (серия </w:t>
      </w:r>
      <w:r w:rsidR="00E216E9" w:rsidRPr="00803AAD">
        <w:rPr>
          <w:color w:val="1D1A1C"/>
          <w:sz w:val="28"/>
          <w:szCs w:val="28"/>
        </w:rPr>
        <w:t>«Горизонты»</w:t>
      </w:r>
      <w:r w:rsidR="00E932B3" w:rsidRPr="00803AAD">
        <w:rPr>
          <w:color w:val="1D1A1C"/>
          <w:sz w:val="28"/>
          <w:szCs w:val="28"/>
        </w:rPr>
        <w:t>,</w:t>
      </w:r>
      <w:r w:rsidR="00E216E9" w:rsidRPr="00803AAD">
        <w:rPr>
          <w:color w:val="1D1A1C"/>
          <w:sz w:val="28"/>
          <w:szCs w:val="28"/>
        </w:rPr>
        <w:t xml:space="preserve"> Москва, «Просвещение»</w:t>
      </w:r>
      <w:r w:rsidR="00453193" w:rsidRPr="00803AAD">
        <w:rPr>
          <w:color w:val="1D1A1C"/>
          <w:sz w:val="28"/>
          <w:szCs w:val="28"/>
        </w:rPr>
        <w:t xml:space="preserve"> 2019 </w:t>
      </w:r>
      <w:r w:rsidR="001F2A10" w:rsidRPr="00803AAD">
        <w:rPr>
          <w:color w:val="1D1A1C"/>
          <w:sz w:val="28"/>
          <w:szCs w:val="28"/>
        </w:rPr>
        <w:t>г.</w:t>
      </w:r>
    </w:p>
    <w:p w:rsidR="00E216E9" w:rsidRPr="00803AAD" w:rsidRDefault="00E216E9" w:rsidP="00803AAD">
      <w:pPr>
        <w:pStyle w:val="Standard"/>
        <w:numPr>
          <w:ilvl w:val="0"/>
          <w:numId w:val="10"/>
        </w:numPr>
        <w:jc w:val="both"/>
        <w:rPr>
          <w:color w:val="000000"/>
          <w:sz w:val="28"/>
          <w:szCs w:val="28"/>
        </w:rPr>
      </w:pPr>
      <w:r w:rsidRPr="00803AAD">
        <w:rPr>
          <w:rFonts w:eastAsia="Arial"/>
          <w:color w:val="1D1A1C"/>
          <w:w w:val="117"/>
          <w:sz w:val="28"/>
          <w:szCs w:val="28"/>
        </w:rPr>
        <w:t xml:space="preserve">Книга </w:t>
      </w:r>
      <w:r w:rsidRPr="00803AAD">
        <w:rPr>
          <w:color w:val="1D1A1C"/>
          <w:sz w:val="28"/>
          <w:szCs w:val="28"/>
        </w:rPr>
        <w:t>для учителя к УМК «Немецкий язы</w:t>
      </w:r>
      <w:r w:rsidRPr="00803AAD">
        <w:rPr>
          <w:color w:val="1D1A1C"/>
          <w:spacing w:val="3"/>
          <w:sz w:val="28"/>
          <w:szCs w:val="28"/>
        </w:rPr>
        <w:t>к</w:t>
      </w:r>
      <w:r w:rsidRPr="00803AAD">
        <w:rPr>
          <w:color w:val="3B383A"/>
          <w:sz w:val="28"/>
          <w:szCs w:val="28"/>
        </w:rPr>
        <w:t xml:space="preserve">» </w:t>
      </w:r>
      <w:r w:rsidRPr="00803AAD">
        <w:rPr>
          <w:color w:val="1D1A1C"/>
          <w:sz w:val="28"/>
          <w:szCs w:val="28"/>
        </w:rPr>
        <w:t>для</w:t>
      </w:r>
      <w:r w:rsidR="007778C9" w:rsidRPr="00803AAD">
        <w:rPr>
          <w:color w:val="1D1A1C"/>
          <w:sz w:val="28"/>
          <w:szCs w:val="28"/>
        </w:rPr>
        <w:t xml:space="preserve"> 5-9 </w:t>
      </w:r>
      <w:r w:rsidRPr="00803AAD">
        <w:rPr>
          <w:color w:val="1D1A1C"/>
          <w:w w:val="105"/>
          <w:sz w:val="28"/>
          <w:szCs w:val="28"/>
        </w:rPr>
        <w:t>класс</w:t>
      </w:r>
      <w:r w:rsidR="007778C9" w:rsidRPr="00803AAD">
        <w:rPr>
          <w:color w:val="1D1A1C"/>
          <w:w w:val="105"/>
          <w:sz w:val="28"/>
          <w:szCs w:val="28"/>
        </w:rPr>
        <w:t>ов</w:t>
      </w:r>
      <w:r w:rsidRPr="00803AAD">
        <w:rPr>
          <w:color w:val="1D1A1C"/>
          <w:w w:val="105"/>
          <w:sz w:val="28"/>
          <w:szCs w:val="28"/>
        </w:rPr>
        <w:t>.</w:t>
      </w:r>
    </w:p>
    <w:p w:rsidR="00E216E9" w:rsidRPr="00803AAD" w:rsidRDefault="00E216E9" w:rsidP="00803AAD">
      <w:pPr>
        <w:pStyle w:val="Standard"/>
        <w:numPr>
          <w:ilvl w:val="0"/>
          <w:numId w:val="10"/>
        </w:numPr>
        <w:jc w:val="both"/>
        <w:rPr>
          <w:color w:val="000000"/>
          <w:sz w:val="28"/>
          <w:szCs w:val="28"/>
        </w:rPr>
      </w:pPr>
      <w:r w:rsidRPr="00803AAD">
        <w:rPr>
          <w:color w:val="000000"/>
          <w:sz w:val="28"/>
          <w:szCs w:val="28"/>
        </w:rPr>
        <w:t>Аудиоприложение к УМК «Немецкий язык», 5</w:t>
      </w:r>
      <w:r w:rsidR="00E932B3" w:rsidRPr="00803AAD">
        <w:rPr>
          <w:color w:val="000000"/>
          <w:sz w:val="28"/>
          <w:szCs w:val="28"/>
        </w:rPr>
        <w:t>-9</w:t>
      </w:r>
      <w:r w:rsidRPr="00803AAD">
        <w:rPr>
          <w:color w:val="000000"/>
          <w:sz w:val="28"/>
          <w:szCs w:val="28"/>
        </w:rPr>
        <w:t xml:space="preserve"> класс</w:t>
      </w:r>
      <w:r w:rsidR="00383506" w:rsidRPr="00803AAD">
        <w:rPr>
          <w:color w:val="000000"/>
          <w:sz w:val="28"/>
          <w:szCs w:val="28"/>
        </w:rPr>
        <w:t>ы</w:t>
      </w:r>
      <w:r w:rsidR="00E932B3" w:rsidRPr="00803AAD">
        <w:rPr>
          <w:color w:val="000000"/>
          <w:sz w:val="28"/>
          <w:szCs w:val="28"/>
        </w:rPr>
        <w:t>.</w:t>
      </w:r>
    </w:p>
    <w:p w:rsidR="001F2A10" w:rsidRPr="00803AAD" w:rsidRDefault="001F2A10" w:rsidP="00803AAD">
      <w:pPr>
        <w:spacing w:after="0" w:line="240" w:lineRule="auto"/>
        <w:ind w:firstLine="540"/>
        <w:jc w:val="both"/>
        <w:rPr>
          <w:rFonts w:ascii="Times New Roman" w:hAnsi="Times New Roman" w:cs="Times New Roman"/>
          <w:sz w:val="28"/>
          <w:szCs w:val="28"/>
        </w:rPr>
      </w:pPr>
      <w:r w:rsidRPr="00803AAD">
        <w:rPr>
          <w:rFonts w:ascii="Times New Roman" w:hAnsi="Times New Roman" w:cs="Times New Roman"/>
          <w:sz w:val="28"/>
          <w:szCs w:val="28"/>
        </w:rPr>
        <w:t>Количество часов на уровень -170 часов</w:t>
      </w:r>
    </w:p>
    <w:p w:rsidR="00082EC2" w:rsidRPr="00803AAD" w:rsidRDefault="001F2A10" w:rsidP="00803AAD">
      <w:pPr>
        <w:spacing w:after="0" w:line="240" w:lineRule="auto"/>
        <w:ind w:firstLine="540"/>
        <w:jc w:val="both"/>
        <w:rPr>
          <w:rFonts w:ascii="Times New Roman" w:hAnsi="Times New Roman" w:cs="Times New Roman"/>
          <w:sz w:val="28"/>
          <w:szCs w:val="28"/>
        </w:rPr>
      </w:pPr>
      <w:r w:rsidRPr="00803AAD">
        <w:rPr>
          <w:rFonts w:ascii="Times New Roman" w:hAnsi="Times New Roman" w:cs="Times New Roman"/>
          <w:sz w:val="28"/>
          <w:szCs w:val="28"/>
        </w:rPr>
        <w:t>Ко</w:t>
      </w:r>
      <w:r w:rsidR="001119AF" w:rsidRPr="00803AAD">
        <w:rPr>
          <w:rFonts w:ascii="Times New Roman" w:hAnsi="Times New Roman" w:cs="Times New Roman"/>
          <w:sz w:val="28"/>
          <w:szCs w:val="28"/>
        </w:rPr>
        <w:t>личество часов на учебный год</w:t>
      </w:r>
      <w:r w:rsidR="00082EC2" w:rsidRPr="00803AAD">
        <w:rPr>
          <w:rFonts w:ascii="Times New Roman" w:hAnsi="Times New Roman" w:cs="Times New Roman"/>
          <w:sz w:val="28"/>
          <w:szCs w:val="28"/>
        </w:rPr>
        <w:t>:</w:t>
      </w:r>
    </w:p>
    <w:p w:rsidR="00082EC2" w:rsidRPr="00803AAD" w:rsidRDefault="00082EC2" w:rsidP="00803AAD">
      <w:pPr>
        <w:spacing w:after="0" w:line="240" w:lineRule="auto"/>
        <w:ind w:firstLine="540"/>
        <w:jc w:val="both"/>
        <w:rPr>
          <w:rFonts w:ascii="Times New Roman" w:hAnsi="Times New Roman" w:cs="Times New Roman"/>
          <w:sz w:val="28"/>
          <w:szCs w:val="28"/>
        </w:rPr>
      </w:pPr>
      <w:r w:rsidRPr="00803AAD">
        <w:rPr>
          <w:rFonts w:ascii="Times New Roman" w:hAnsi="Times New Roman" w:cs="Times New Roman"/>
          <w:sz w:val="28"/>
          <w:szCs w:val="28"/>
        </w:rPr>
        <w:t xml:space="preserve">5 класс - </w:t>
      </w:r>
      <w:r w:rsidR="001F2A10" w:rsidRPr="00803AAD">
        <w:rPr>
          <w:rFonts w:ascii="Times New Roman" w:hAnsi="Times New Roman" w:cs="Times New Roman"/>
          <w:sz w:val="28"/>
          <w:szCs w:val="28"/>
        </w:rPr>
        <w:t>34 часа</w:t>
      </w:r>
      <w:r w:rsidRPr="00803AAD">
        <w:rPr>
          <w:rFonts w:ascii="Times New Roman" w:hAnsi="Times New Roman" w:cs="Times New Roman"/>
          <w:sz w:val="28"/>
          <w:szCs w:val="28"/>
        </w:rPr>
        <w:t xml:space="preserve">;  6 класс – 34 часа;  7 класс – 34 часа;  8 класс – 34 часа;  </w:t>
      </w:r>
    </w:p>
    <w:p w:rsidR="001F2A10" w:rsidRPr="00803AAD" w:rsidRDefault="00082EC2" w:rsidP="00803AAD">
      <w:pPr>
        <w:spacing w:after="0" w:line="240" w:lineRule="auto"/>
        <w:ind w:firstLine="540"/>
        <w:jc w:val="both"/>
        <w:rPr>
          <w:rFonts w:ascii="Times New Roman" w:hAnsi="Times New Roman" w:cs="Times New Roman"/>
          <w:sz w:val="28"/>
          <w:szCs w:val="28"/>
        </w:rPr>
      </w:pPr>
      <w:r w:rsidRPr="00803AAD">
        <w:rPr>
          <w:rFonts w:ascii="Times New Roman" w:hAnsi="Times New Roman" w:cs="Times New Roman"/>
          <w:sz w:val="28"/>
          <w:szCs w:val="28"/>
        </w:rPr>
        <w:t>9 класс – 34 часа.</w:t>
      </w:r>
    </w:p>
    <w:tbl>
      <w:tblPr>
        <w:tblpPr w:leftFromText="180" w:rightFromText="180" w:vertAnchor="text" w:horzAnchor="margin" w:tblpXSpec="center" w:tblpY="543"/>
        <w:tblW w:w="8461" w:type="dxa"/>
        <w:tblLayout w:type="fixed"/>
        <w:tblLook w:val="0000"/>
      </w:tblPr>
      <w:tblGrid>
        <w:gridCol w:w="1264"/>
        <w:gridCol w:w="4089"/>
        <w:gridCol w:w="3108"/>
      </w:tblGrid>
      <w:tr w:rsidR="000F2801" w:rsidRPr="00803AAD" w:rsidTr="000F2801">
        <w:trPr>
          <w:trHeight w:val="103"/>
        </w:trPr>
        <w:tc>
          <w:tcPr>
            <w:tcW w:w="1264"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b/>
                <w:bCs/>
                <w:sz w:val="28"/>
                <w:szCs w:val="28"/>
                <w:shd w:val="clear" w:color="auto" w:fill="FFFFFF"/>
                <w:lang w:eastAsia="ar-SA"/>
              </w:rPr>
            </w:pPr>
            <w:r w:rsidRPr="00803AAD">
              <w:rPr>
                <w:rFonts w:ascii="Times New Roman" w:eastAsia="Times New Roman" w:hAnsi="Times New Roman" w:cs="Times New Roman"/>
                <w:b/>
                <w:bCs/>
                <w:sz w:val="28"/>
                <w:szCs w:val="28"/>
                <w:shd w:val="clear" w:color="auto" w:fill="FFFFFF"/>
                <w:lang w:eastAsia="ar-SA"/>
              </w:rPr>
              <w:t>Класс</w:t>
            </w:r>
          </w:p>
        </w:tc>
        <w:tc>
          <w:tcPr>
            <w:tcW w:w="4089"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74" w:lineRule="exact"/>
              <w:jc w:val="both"/>
              <w:rPr>
                <w:rFonts w:ascii="Times New Roman" w:eastAsia="Times New Roman" w:hAnsi="Times New Roman" w:cs="Times New Roman"/>
                <w:b/>
                <w:bCs/>
                <w:sz w:val="28"/>
                <w:szCs w:val="28"/>
                <w:shd w:val="clear" w:color="auto" w:fill="FFFFFF"/>
                <w:lang w:eastAsia="ar-SA"/>
              </w:rPr>
            </w:pPr>
            <w:r w:rsidRPr="00803AAD">
              <w:rPr>
                <w:rFonts w:ascii="Times New Roman" w:eastAsia="Times New Roman" w:hAnsi="Times New Roman" w:cs="Times New Roman"/>
                <w:b/>
                <w:bCs/>
                <w:sz w:val="28"/>
                <w:szCs w:val="28"/>
                <w:shd w:val="clear" w:color="auto" w:fill="FFFFFF"/>
                <w:lang w:eastAsia="ar-SA"/>
              </w:rPr>
              <w:t>Форма контроля</w:t>
            </w:r>
          </w:p>
        </w:tc>
        <w:tc>
          <w:tcPr>
            <w:tcW w:w="3108" w:type="dxa"/>
            <w:tcBorders>
              <w:top w:val="single" w:sz="4" w:space="0" w:color="000000"/>
              <w:left w:val="single" w:sz="4" w:space="0" w:color="000000"/>
              <w:bottom w:val="single" w:sz="4" w:space="0" w:color="000000"/>
              <w:right w:val="single" w:sz="4" w:space="0" w:color="000000"/>
            </w:tcBorders>
          </w:tcPr>
          <w:p w:rsidR="000F2801" w:rsidRPr="00803AAD" w:rsidRDefault="000F2801" w:rsidP="000F2801">
            <w:pPr>
              <w:suppressAutoHyphens/>
              <w:snapToGrid w:val="0"/>
              <w:spacing w:after="0" w:line="240" w:lineRule="auto"/>
              <w:jc w:val="both"/>
              <w:rPr>
                <w:rFonts w:ascii="Times New Roman" w:eastAsia="Times New Roman" w:hAnsi="Times New Roman" w:cs="Times New Roman"/>
                <w:b/>
                <w:bCs/>
                <w:sz w:val="28"/>
                <w:szCs w:val="28"/>
                <w:shd w:val="clear" w:color="auto" w:fill="FFFFFF"/>
                <w:lang w:eastAsia="ar-SA"/>
              </w:rPr>
            </w:pPr>
            <w:r w:rsidRPr="00803AAD">
              <w:rPr>
                <w:rFonts w:ascii="Times New Roman" w:eastAsia="Times New Roman" w:hAnsi="Times New Roman" w:cs="Times New Roman"/>
                <w:b/>
                <w:bCs/>
                <w:sz w:val="28"/>
                <w:szCs w:val="28"/>
                <w:shd w:val="clear" w:color="auto" w:fill="FFFFFF"/>
                <w:lang w:eastAsia="ar-SA"/>
              </w:rPr>
              <w:t>Методическая литература</w:t>
            </w:r>
          </w:p>
        </w:tc>
      </w:tr>
      <w:tr w:rsidR="000F2801" w:rsidRPr="00803AAD" w:rsidTr="000F2801">
        <w:trPr>
          <w:trHeight w:val="957"/>
        </w:trPr>
        <w:tc>
          <w:tcPr>
            <w:tcW w:w="1264"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5</w:t>
            </w:r>
          </w:p>
        </w:tc>
        <w:tc>
          <w:tcPr>
            <w:tcW w:w="4089" w:type="dxa"/>
            <w:tcBorders>
              <w:top w:val="single" w:sz="4" w:space="0" w:color="000000"/>
              <w:left w:val="single" w:sz="4" w:space="0" w:color="000000"/>
              <w:bottom w:val="single" w:sz="4" w:space="0" w:color="auto"/>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 xml:space="preserve">Контроль аудирования.                     </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чтения.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письма.</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говорения.</w:t>
            </w:r>
          </w:p>
        </w:tc>
        <w:tc>
          <w:tcPr>
            <w:tcW w:w="3108" w:type="dxa"/>
            <w:vMerge w:val="restart"/>
            <w:tcBorders>
              <w:top w:val="single" w:sz="4" w:space="0" w:color="000000"/>
              <w:left w:val="single" w:sz="4" w:space="0" w:color="000000"/>
              <w:right w:val="single" w:sz="4" w:space="0" w:color="000000"/>
            </w:tcBorders>
          </w:tcPr>
          <w:p w:rsidR="000F2801" w:rsidRPr="00803AAD" w:rsidRDefault="000F2801" w:rsidP="000F2801">
            <w:pPr>
              <w:tabs>
                <w:tab w:val="left" w:pos="0"/>
              </w:tabs>
              <w:suppressAutoHyphens/>
              <w:autoSpaceDE w:val="0"/>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Учебное пособие под редакцией Аверина М.М., Гуцалюк Е. Ю., Харченко Е.Р. «Немецкий язык. Контрольные задания »./Аверин М.М., Гуцалюк Е.Ю., Харченко Е.Р. – М.: Просвещение, 2019</w:t>
            </w:r>
          </w:p>
        </w:tc>
      </w:tr>
      <w:tr w:rsidR="000F2801" w:rsidRPr="00803AAD" w:rsidTr="000F2801">
        <w:trPr>
          <w:trHeight w:val="103"/>
        </w:trPr>
        <w:tc>
          <w:tcPr>
            <w:tcW w:w="1264"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6</w:t>
            </w:r>
          </w:p>
        </w:tc>
        <w:tc>
          <w:tcPr>
            <w:tcW w:w="4089" w:type="dxa"/>
            <w:tcBorders>
              <w:top w:val="single" w:sz="4" w:space="0" w:color="auto"/>
              <w:left w:val="single" w:sz="4" w:space="0" w:color="000000"/>
              <w:bottom w:val="single" w:sz="4" w:space="0" w:color="auto"/>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аудирования.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чтения.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письма.</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говорения.</w:t>
            </w:r>
          </w:p>
        </w:tc>
        <w:tc>
          <w:tcPr>
            <w:tcW w:w="3108" w:type="dxa"/>
            <w:vMerge/>
            <w:tcBorders>
              <w:left w:val="single" w:sz="4" w:space="0" w:color="000000"/>
              <w:right w:val="single" w:sz="4" w:space="0" w:color="000000"/>
            </w:tcBorders>
          </w:tcPr>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p>
        </w:tc>
      </w:tr>
      <w:tr w:rsidR="000F2801" w:rsidRPr="00803AAD" w:rsidTr="000F2801">
        <w:trPr>
          <w:trHeight w:val="103"/>
        </w:trPr>
        <w:tc>
          <w:tcPr>
            <w:tcW w:w="1264"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7</w:t>
            </w:r>
          </w:p>
        </w:tc>
        <w:tc>
          <w:tcPr>
            <w:tcW w:w="4089"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аудирования.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чтения.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письма.</w:t>
            </w:r>
          </w:p>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говорения</w:t>
            </w:r>
          </w:p>
        </w:tc>
        <w:tc>
          <w:tcPr>
            <w:tcW w:w="3108" w:type="dxa"/>
            <w:tcBorders>
              <w:left w:val="single" w:sz="4" w:space="0" w:color="000000"/>
              <w:right w:val="single" w:sz="4" w:space="0" w:color="000000"/>
            </w:tcBorders>
          </w:tcPr>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p>
        </w:tc>
      </w:tr>
      <w:tr w:rsidR="000F2801" w:rsidRPr="00803AAD" w:rsidTr="000F2801">
        <w:trPr>
          <w:trHeight w:val="1145"/>
        </w:trPr>
        <w:tc>
          <w:tcPr>
            <w:tcW w:w="1264"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lastRenderedPageBreak/>
              <w:t>8</w:t>
            </w:r>
          </w:p>
        </w:tc>
        <w:tc>
          <w:tcPr>
            <w:tcW w:w="4089"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аудирования.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чтения.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письма.</w:t>
            </w:r>
          </w:p>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говорения</w:t>
            </w:r>
          </w:p>
        </w:tc>
        <w:tc>
          <w:tcPr>
            <w:tcW w:w="3108" w:type="dxa"/>
            <w:tcBorders>
              <w:left w:val="single" w:sz="4" w:space="0" w:color="000000"/>
              <w:right w:val="single" w:sz="4" w:space="0" w:color="000000"/>
            </w:tcBorders>
          </w:tcPr>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p>
        </w:tc>
      </w:tr>
      <w:tr w:rsidR="000F2801" w:rsidRPr="00803AAD" w:rsidTr="000F2801">
        <w:trPr>
          <w:trHeight w:val="1145"/>
        </w:trPr>
        <w:tc>
          <w:tcPr>
            <w:tcW w:w="1264"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9</w:t>
            </w:r>
          </w:p>
        </w:tc>
        <w:tc>
          <w:tcPr>
            <w:tcW w:w="4089" w:type="dxa"/>
            <w:tcBorders>
              <w:top w:val="single" w:sz="4" w:space="0" w:color="000000"/>
              <w:left w:val="single" w:sz="4" w:space="0" w:color="000000"/>
              <w:bottom w:val="single" w:sz="4" w:space="0" w:color="000000"/>
            </w:tcBorders>
            <w:shd w:val="clear" w:color="auto" w:fill="auto"/>
          </w:tcPr>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аудирования.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чтения.</w:t>
            </w:r>
          </w:p>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письма.</w:t>
            </w:r>
          </w:p>
          <w:p w:rsidR="000F2801" w:rsidRPr="00803AAD" w:rsidRDefault="000F2801" w:rsidP="000F2801">
            <w:pPr>
              <w:suppressAutoHyphens/>
              <w:snapToGrid w:val="0"/>
              <w:spacing w:after="0" w:line="240" w:lineRule="auto"/>
              <w:jc w:val="both"/>
              <w:rPr>
                <w:rFonts w:ascii="Times New Roman" w:eastAsia="Times New Roman" w:hAnsi="Times New Roman" w:cs="Times New Roman"/>
                <w:sz w:val="28"/>
                <w:szCs w:val="28"/>
                <w:shd w:val="clear" w:color="auto" w:fill="FFFFFF"/>
                <w:lang w:eastAsia="ar-SA"/>
              </w:rPr>
            </w:pPr>
            <w:r w:rsidRPr="00803AAD">
              <w:rPr>
                <w:rFonts w:ascii="Times New Roman" w:eastAsia="Times New Roman" w:hAnsi="Times New Roman" w:cs="Times New Roman"/>
                <w:sz w:val="28"/>
                <w:szCs w:val="28"/>
                <w:shd w:val="clear" w:color="auto" w:fill="FFFFFF"/>
                <w:lang w:eastAsia="ar-SA"/>
              </w:rPr>
              <w:t>Контроль говорения</w:t>
            </w:r>
          </w:p>
        </w:tc>
        <w:tc>
          <w:tcPr>
            <w:tcW w:w="3108" w:type="dxa"/>
            <w:tcBorders>
              <w:left w:val="single" w:sz="4" w:space="0" w:color="000000"/>
              <w:bottom w:val="single" w:sz="4" w:space="0" w:color="000000"/>
              <w:right w:val="single" w:sz="4" w:space="0" w:color="000000"/>
            </w:tcBorders>
          </w:tcPr>
          <w:p w:rsidR="000F2801" w:rsidRPr="00803AAD" w:rsidRDefault="000F2801" w:rsidP="000F2801">
            <w:pPr>
              <w:suppressAutoHyphens/>
              <w:spacing w:after="0" w:line="240" w:lineRule="auto"/>
              <w:jc w:val="both"/>
              <w:rPr>
                <w:rFonts w:ascii="Times New Roman" w:eastAsia="Times New Roman" w:hAnsi="Times New Roman" w:cs="Times New Roman"/>
                <w:sz w:val="28"/>
                <w:szCs w:val="28"/>
                <w:shd w:val="clear" w:color="auto" w:fill="FFFFFF"/>
                <w:lang w:eastAsia="ar-SA"/>
              </w:rPr>
            </w:pPr>
          </w:p>
        </w:tc>
      </w:tr>
    </w:tbl>
    <w:p w:rsidR="000F2801" w:rsidRDefault="000F2801" w:rsidP="000F2801">
      <w:pPr>
        <w:spacing w:after="0" w:line="240" w:lineRule="auto"/>
        <w:ind w:firstLine="708"/>
        <w:jc w:val="both"/>
        <w:rPr>
          <w:rFonts w:ascii="Times New Roman" w:eastAsia="Times New Roman" w:hAnsi="Times New Roman" w:cs="Times New Roman"/>
          <w:b/>
          <w:sz w:val="28"/>
          <w:szCs w:val="28"/>
          <w:lang w:eastAsia="ar-SA"/>
        </w:rPr>
      </w:pPr>
    </w:p>
    <w:p w:rsidR="000F2801" w:rsidRDefault="000F2801" w:rsidP="00803AAD">
      <w:pPr>
        <w:shd w:val="clear" w:color="auto" w:fill="FFFFFF"/>
        <w:suppressAutoHyphens/>
        <w:spacing w:after="0" w:line="240" w:lineRule="auto"/>
        <w:jc w:val="both"/>
        <w:rPr>
          <w:rFonts w:ascii="Times New Roman" w:eastAsia="Times New Roman" w:hAnsi="Times New Roman" w:cs="Times New Roman"/>
          <w:b/>
          <w:sz w:val="28"/>
          <w:szCs w:val="28"/>
          <w:lang w:eastAsia="ar-SA"/>
        </w:rPr>
      </w:pPr>
    </w:p>
    <w:p w:rsidR="000F2801" w:rsidRPr="00803AAD" w:rsidRDefault="000F2801" w:rsidP="00803AAD">
      <w:pPr>
        <w:shd w:val="clear" w:color="auto" w:fill="FFFFFF"/>
        <w:suppressAutoHyphens/>
        <w:spacing w:after="0" w:line="240" w:lineRule="auto"/>
        <w:jc w:val="both"/>
        <w:rPr>
          <w:rFonts w:ascii="Times New Roman" w:eastAsia="Times New Roman" w:hAnsi="Times New Roman" w:cs="Times New Roman"/>
          <w:b/>
          <w:sz w:val="28"/>
          <w:szCs w:val="28"/>
          <w:lang w:eastAsia="ar-SA"/>
        </w:rPr>
      </w:pPr>
    </w:p>
    <w:p w:rsidR="001F2A10" w:rsidRPr="00803AAD" w:rsidRDefault="001F2A10" w:rsidP="00803AAD">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ar-SA"/>
        </w:rPr>
      </w:pPr>
    </w:p>
    <w:p w:rsidR="001119AF" w:rsidRPr="00803AAD" w:rsidRDefault="001119AF" w:rsidP="00803AAD">
      <w:pPr>
        <w:shd w:val="clear" w:color="auto" w:fill="FFFFFF"/>
        <w:spacing w:after="0" w:line="240" w:lineRule="auto"/>
        <w:jc w:val="both"/>
        <w:rPr>
          <w:rFonts w:ascii="Times New Roman" w:hAnsi="Times New Roman" w:cs="Times New Roman"/>
          <w:b/>
          <w:sz w:val="28"/>
          <w:szCs w:val="28"/>
        </w:rPr>
      </w:pPr>
    </w:p>
    <w:p w:rsidR="001119AF" w:rsidRPr="00803AAD" w:rsidRDefault="001119AF" w:rsidP="00803AAD">
      <w:pPr>
        <w:shd w:val="clear" w:color="auto" w:fill="FFFFFF"/>
        <w:spacing w:after="0" w:line="240" w:lineRule="auto"/>
        <w:jc w:val="both"/>
        <w:rPr>
          <w:rFonts w:ascii="Times New Roman" w:hAnsi="Times New Roman" w:cs="Times New Roman"/>
          <w:b/>
          <w:sz w:val="28"/>
          <w:szCs w:val="28"/>
        </w:rPr>
      </w:pP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Основными направлениями воспитательной деятельности являются:</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 xml:space="preserve">1. Гражданское воспитание; </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 xml:space="preserve">2. Патриотическое воспитание; </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 xml:space="preserve">3. Духовно-нравственное воспитание; </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 xml:space="preserve">4. Эстетическое воспитание; </w:t>
      </w:r>
    </w:p>
    <w:p w:rsidR="000F2801" w:rsidRPr="008B067F" w:rsidRDefault="000F2801" w:rsidP="000F2801">
      <w:pPr>
        <w:spacing w:after="0" w:line="240" w:lineRule="auto"/>
        <w:ind w:left="709" w:hanging="1"/>
        <w:jc w:val="both"/>
        <w:rPr>
          <w:rFonts w:ascii="Times New Roman" w:hAnsi="Times New Roman" w:cs="Times New Roman"/>
          <w:sz w:val="28"/>
          <w:szCs w:val="28"/>
        </w:rPr>
      </w:pPr>
      <w:r w:rsidRPr="008B067F">
        <w:rPr>
          <w:rFonts w:ascii="Times New Roman" w:hAnsi="Times New Roman" w:cs="Times New Roman"/>
          <w:sz w:val="28"/>
          <w:szCs w:val="28"/>
        </w:rPr>
        <w:t>5. Физическое воспитание, формирование культуры здоровья и эмоционального благополучия;</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 xml:space="preserve">6. Трудовое воспитание; </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 xml:space="preserve">7. Экологическое воспитание. </w:t>
      </w:r>
    </w:p>
    <w:p w:rsidR="000F2801" w:rsidRPr="008B067F" w:rsidRDefault="000F2801" w:rsidP="000F2801">
      <w:pPr>
        <w:spacing w:after="0" w:line="240" w:lineRule="auto"/>
        <w:ind w:firstLine="708"/>
        <w:jc w:val="both"/>
        <w:rPr>
          <w:rFonts w:ascii="Times New Roman" w:hAnsi="Times New Roman" w:cs="Times New Roman"/>
          <w:sz w:val="28"/>
          <w:szCs w:val="28"/>
        </w:rPr>
      </w:pPr>
      <w:r w:rsidRPr="008B067F">
        <w:rPr>
          <w:rFonts w:ascii="Times New Roman" w:hAnsi="Times New Roman" w:cs="Times New Roman"/>
          <w:sz w:val="28"/>
          <w:szCs w:val="28"/>
        </w:rPr>
        <w:t>8. Ценности научного познания.</w:t>
      </w:r>
    </w:p>
    <w:p w:rsidR="001119AF" w:rsidRPr="00803AAD" w:rsidRDefault="001119AF" w:rsidP="00803AAD">
      <w:pPr>
        <w:shd w:val="clear" w:color="auto" w:fill="FFFFFF"/>
        <w:spacing w:after="0" w:line="240" w:lineRule="auto"/>
        <w:jc w:val="both"/>
        <w:rPr>
          <w:rFonts w:ascii="Times New Roman" w:hAnsi="Times New Roman" w:cs="Times New Roman"/>
          <w:b/>
          <w:sz w:val="28"/>
          <w:szCs w:val="28"/>
        </w:rPr>
      </w:pPr>
    </w:p>
    <w:p w:rsidR="001119AF" w:rsidRPr="00803AAD" w:rsidRDefault="001119AF" w:rsidP="00803AAD">
      <w:pPr>
        <w:shd w:val="clear" w:color="auto" w:fill="FFFFFF"/>
        <w:spacing w:after="0" w:line="240" w:lineRule="auto"/>
        <w:jc w:val="both"/>
        <w:rPr>
          <w:rFonts w:ascii="Times New Roman" w:hAnsi="Times New Roman" w:cs="Times New Roman"/>
          <w:b/>
          <w:sz w:val="28"/>
          <w:szCs w:val="28"/>
        </w:rPr>
      </w:pPr>
    </w:p>
    <w:p w:rsidR="007E3000" w:rsidRPr="008B067F" w:rsidRDefault="007E3000" w:rsidP="007E3000">
      <w:pPr>
        <w:widowControl w:val="0"/>
        <w:shd w:val="clear" w:color="auto" w:fill="FFFFFF"/>
        <w:tabs>
          <w:tab w:val="left" w:pos="708"/>
          <w:tab w:val="left" w:pos="8222"/>
        </w:tabs>
        <w:autoSpaceDE w:val="0"/>
        <w:spacing w:after="0" w:line="240" w:lineRule="auto"/>
        <w:jc w:val="center"/>
        <w:rPr>
          <w:rFonts w:ascii="Times New Roman" w:hAnsi="Times New Roman" w:cs="Times New Roman"/>
          <w:b/>
          <w:bCs/>
          <w:sz w:val="28"/>
          <w:szCs w:val="28"/>
        </w:rPr>
      </w:pPr>
      <w:r w:rsidRPr="008B067F">
        <w:rPr>
          <w:rFonts w:ascii="Times New Roman" w:hAnsi="Times New Roman" w:cs="Times New Roman"/>
          <w:b/>
          <w:bCs/>
          <w:sz w:val="28"/>
          <w:szCs w:val="28"/>
        </w:rPr>
        <w:t>Планируемые результаты освоения учебного предмета «</w:t>
      </w:r>
      <w:r>
        <w:rPr>
          <w:rFonts w:ascii="Times New Roman" w:hAnsi="Times New Roman" w:cs="Times New Roman"/>
          <w:b/>
          <w:bCs/>
          <w:sz w:val="28"/>
          <w:szCs w:val="28"/>
        </w:rPr>
        <w:t>Второй иностранный язык "Немецкий язык</w:t>
      </w:r>
      <w:r w:rsidRPr="008B067F">
        <w:rPr>
          <w:rFonts w:ascii="Times New Roman" w:hAnsi="Times New Roman" w:cs="Times New Roman"/>
          <w:b/>
          <w:bCs/>
          <w:sz w:val="28"/>
          <w:szCs w:val="28"/>
        </w:rPr>
        <w:t>»</w:t>
      </w:r>
    </w:p>
    <w:p w:rsidR="007E3000" w:rsidRPr="008B067F" w:rsidRDefault="007E3000" w:rsidP="007E3000">
      <w:pPr>
        <w:tabs>
          <w:tab w:val="left" w:pos="993"/>
        </w:tabs>
        <w:spacing w:line="240" w:lineRule="auto"/>
        <w:ind w:firstLine="567"/>
        <w:rPr>
          <w:rFonts w:ascii="Times New Roman" w:hAnsi="Times New Roman" w:cs="Times New Roman"/>
          <w:b/>
          <w:bCs/>
          <w:sz w:val="28"/>
          <w:szCs w:val="28"/>
        </w:rPr>
      </w:pPr>
    </w:p>
    <w:p w:rsidR="007E3000" w:rsidRPr="008B067F" w:rsidRDefault="007E3000" w:rsidP="007E3000">
      <w:pPr>
        <w:tabs>
          <w:tab w:val="left" w:pos="993"/>
        </w:tabs>
        <w:spacing w:line="240" w:lineRule="auto"/>
        <w:ind w:firstLine="567"/>
        <w:rPr>
          <w:rFonts w:ascii="Times New Roman" w:hAnsi="Times New Roman" w:cs="Times New Roman"/>
          <w:sz w:val="28"/>
          <w:szCs w:val="28"/>
        </w:rPr>
      </w:pPr>
      <w:r w:rsidRPr="008B067F">
        <w:rPr>
          <w:rFonts w:ascii="Times New Roman" w:hAnsi="Times New Roman" w:cs="Times New Roman"/>
          <w:b/>
          <w:bCs/>
          <w:sz w:val="28"/>
          <w:szCs w:val="28"/>
        </w:rPr>
        <w:t>Личностные результаты</w:t>
      </w:r>
      <w:r w:rsidRPr="008B067F">
        <w:rPr>
          <w:rFonts w:ascii="Times New Roman" w:hAnsi="Times New Roman" w:cs="Times New Roman"/>
          <w:sz w:val="28"/>
          <w:szCs w:val="28"/>
        </w:rPr>
        <w:t xml:space="preserve"> в рамках программы воспитания:</w:t>
      </w:r>
    </w:p>
    <w:p w:rsidR="007E3000" w:rsidRPr="008B067F" w:rsidRDefault="007E3000" w:rsidP="007E3000">
      <w:pPr>
        <w:pStyle w:val="30"/>
        <w:keepNext/>
        <w:keepLines/>
        <w:numPr>
          <w:ilvl w:val="0"/>
          <w:numId w:val="13"/>
        </w:numPr>
        <w:tabs>
          <w:tab w:val="left" w:pos="691"/>
          <w:tab w:val="left" w:pos="993"/>
        </w:tabs>
        <w:spacing w:line="240" w:lineRule="auto"/>
        <w:ind w:left="432" w:hanging="432"/>
        <w:jc w:val="both"/>
      </w:pPr>
      <w:bookmarkStart w:id="0" w:name="bookmark68"/>
      <w:bookmarkStart w:id="1" w:name="bookmark66"/>
      <w:bookmarkStart w:id="2" w:name="bookmark67"/>
      <w:bookmarkStart w:id="3" w:name="bookmark69"/>
      <w:bookmarkEnd w:id="0"/>
      <w:r w:rsidRPr="008B067F">
        <w:t>Гражданское воспитание</w:t>
      </w:r>
      <w:r w:rsidRPr="008B067F">
        <w:rPr>
          <w:b w:val="0"/>
          <w:bCs w:val="0"/>
        </w:rPr>
        <w:t>:</w:t>
      </w:r>
      <w:bookmarkEnd w:id="1"/>
      <w:bookmarkEnd w:id="2"/>
      <w:bookmarkEnd w:id="3"/>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4" w:name="bookmark70"/>
      <w:bookmarkEnd w:id="4"/>
      <w:r w:rsidRPr="008B067F">
        <w:rPr>
          <w:rFonts w:ascii="Times New Roman" w:hAnsi="Times New Roman"/>
          <w:sz w:val="28"/>
          <w:szCs w:val="28"/>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5" w:name="bookmark71"/>
      <w:bookmarkEnd w:id="5"/>
      <w:r w:rsidRPr="008B067F">
        <w:rPr>
          <w:rFonts w:ascii="Times New Roman" w:hAnsi="Times New Roman"/>
          <w:sz w:val="28"/>
          <w:szCs w:val="28"/>
        </w:rPr>
        <w:t>развитие культуры межнационального общения;</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6" w:name="bookmark72"/>
      <w:bookmarkEnd w:id="6"/>
      <w:r w:rsidRPr="008B067F">
        <w:rPr>
          <w:rFonts w:ascii="Times New Roman" w:hAnsi="Times New Roman"/>
          <w:sz w:val="28"/>
          <w:szCs w:val="28"/>
        </w:rPr>
        <w:t>формирование приверженности идеям интернационализма, дружбы, равенства, взаимопомощи народов;</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7" w:name="bookmark73"/>
      <w:bookmarkEnd w:id="7"/>
      <w:r w:rsidRPr="008B067F">
        <w:rPr>
          <w:rFonts w:ascii="Times New Roman" w:hAnsi="Times New Roman"/>
          <w:sz w:val="28"/>
          <w:szCs w:val="28"/>
        </w:rPr>
        <w:t>воспитание уважительного отношения к национальному достоинству людей, их чувствам, религиозным убеждениям;</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8" w:name="bookmark74"/>
      <w:bookmarkEnd w:id="8"/>
      <w:r w:rsidRPr="008B067F">
        <w:rPr>
          <w:rFonts w:ascii="Times New Roman" w:hAnsi="Times New Roman"/>
          <w:sz w:val="28"/>
          <w:szCs w:val="28"/>
        </w:rPr>
        <w:t>развитие правовой и политической культуры детей, расширение</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r w:rsidRPr="008B067F">
        <w:rPr>
          <w:rFonts w:ascii="Times New Roman" w:hAnsi="Times New Roman"/>
          <w:sz w:val="28"/>
          <w:szCs w:val="28"/>
        </w:rPr>
        <w:t>конструктивного участия в принятии решений, затрагивающих их права и интересы, в том</w:t>
      </w:r>
      <w:r w:rsidRPr="008B067F">
        <w:rPr>
          <w:rFonts w:ascii="Times New Roman" w:hAnsi="Times New Roman"/>
          <w:sz w:val="28"/>
          <w:szCs w:val="28"/>
        </w:rPr>
        <w:tab/>
        <w:t>числе в различных формах самоорганизации,</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r w:rsidRPr="008B067F">
        <w:rPr>
          <w:rFonts w:ascii="Times New Roman" w:hAnsi="Times New Roman"/>
          <w:sz w:val="28"/>
          <w:szCs w:val="28"/>
        </w:rPr>
        <w:t>самоуправления, общественно значимой деятельности;</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9" w:name="bookmark75"/>
      <w:bookmarkEnd w:id="9"/>
      <w:r w:rsidRPr="008B067F">
        <w:rPr>
          <w:rFonts w:ascii="Times New Roman" w:hAnsi="Times New Roman"/>
          <w:sz w:val="28"/>
          <w:szCs w:val="28"/>
        </w:rPr>
        <w:t>развитие в детской среде ответственности, принципов коллективизма и социальной солидарности;</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10" w:name="bookmark76"/>
      <w:bookmarkEnd w:id="10"/>
      <w:r w:rsidRPr="008B067F">
        <w:rPr>
          <w:rFonts w:ascii="Times New Roman" w:hAnsi="Times New Roman"/>
          <w:sz w:val="28"/>
          <w:szCs w:val="28"/>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E3000" w:rsidRPr="008B067F" w:rsidRDefault="007E3000" w:rsidP="007E3000">
      <w:pPr>
        <w:pStyle w:val="14"/>
        <w:numPr>
          <w:ilvl w:val="1"/>
          <w:numId w:val="14"/>
        </w:numPr>
        <w:shd w:val="clear" w:color="auto" w:fill="auto"/>
        <w:tabs>
          <w:tab w:val="left" w:pos="1134"/>
          <w:tab w:val="left" w:pos="1425"/>
        </w:tabs>
        <w:spacing w:before="0" w:line="240" w:lineRule="auto"/>
        <w:ind w:left="0" w:firstLine="567"/>
        <w:rPr>
          <w:rFonts w:ascii="Times New Roman" w:hAnsi="Times New Roman"/>
          <w:sz w:val="28"/>
          <w:szCs w:val="28"/>
        </w:rPr>
      </w:pPr>
      <w:bookmarkStart w:id="11" w:name="bookmark77"/>
      <w:bookmarkEnd w:id="11"/>
      <w:r w:rsidRPr="008B067F">
        <w:rPr>
          <w:rFonts w:ascii="Times New Roman" w:hAnsi="Times New Roman"/>
          <w:sz w:val="28"/>
          <w:szCs w:val="28"/>
        </w:rPr>
        <w:t xml:space="preserve"> 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7E3000" w:rsidRPr="008B067F" w:rsidRDefault="007E3000" w:rsidP="007E3000">
      <w:pPr>
        <w:pStyle w:val="14"/>
        <w:numPr>
          <w:ilvl w:val="0"/>
          <w:numId w:val="13"/>
        </w:numPr>
        <w:shd w:val="clear" w:color="auto" w:fill="auto"/>
        <w:tabs>
          <w:tab w:val="left" w:pos="711"/>
          <w:tab w:val="left" w:pos="993"/>
        </w:tabs>
        <w:spacing w:before="0" w:line="240" w:lineRule="auto"/>
        <w:ind w:left="432" w:hanging="432"/>
        <w:rPr>
          <w:rFonts w:ascii="Times New Roman" w:hAnsi="Times New Roman"/>
          <w:sz w:val="28"/>
          <w:szCs w:val="28"/>
        </w:rPr>
      </w:pPr>
      <w:bookmarkStart w:id="12" w:name="bookmark78"/>
      <w:bookmarkEnd w:id="12"/>
      <w:r w:rsidRPr="008B067F">
        <w:rPr>
          <w:rFonts w:ascii="Times New Roman" w:hAnsi="Times New Roman"/>
          <w:b/>
          <w:bCs/>
          <w:sz w:val="28"/>
          <w:szCs w:val="28"/>
        </w:rPr>
        <w:t>Патриотическое воспитание</w:t>
      </w:r>
      <w:r w:rsidRPr="008B067F">
        <w:rPr>
          <w:rFonts w:ascii="Times New Roman" w:hAnsi="Times New Roman"/>
          <w:sz w:val="28"/>
          <w:szCs w:val="28"/>
        </w:rPr>
        <w:t>:</w:t>
      </w:r>
    </w:p>
    <w:p w:rsidR="007E3000" w:rsidRPr="008B067F" w:rsidRDefault="007E3000" w:rsidP="007E3000">
      <w:pPr>
        <w:pStyle w:val="14"/>
        <w:numPr>
          <w:ilvl w:val="1"/>
          <w:numId w:val="15"/>
        </w:numPr>
        <w:shd w:val="clear" w:color="auto" w:fill="auto"/>
        <w:tabs>
          <w:tab w:val="left" w:pos="993"/>
          <w:tab w:val="left" w:pos="1425"/>
        </w:tabs>
        <w:spacing w:before="0" w:line="240" w:lineRule="auto"/>
        <w:ind w:left="0" w:firstLine="567"/>
        <w:rPr>
          <w:rFonts w:ascii="Times New Roman" w:hAnsi="Times New Roman"/>
          <w:sz w:val="28"/>
          <w:szCs w:val="28"/>
        </w:rPr>
      </w:pPr>
      <w:bookmarkStart w:id="13" w:name="bookmark79"/>
      <w:bookmarkEnd w:id="13"/>
      <w:r w:rsidRPr="008B067F">
        <w:rPr>
          <w:rFonts w:ascii="Times New Roman" w:hAnsi="Times New Roman"/>
          <w:sz w:val="28"/>
          <w:szCs w:val="28"/>
        </w:rPr>
        <w:t xml:space="preserve"> формирование российской гражданской идентичности;</w:t>
      </w:r>
    </w:p>
    <w:p w:rsidR="007E3000" w:rsidRPr="008B067F" w:rsidRDefault="007E3000" w:rsidP="007E3000">
      <w:pPr>
        <w:pStyle w:val="14"/>
        <w:numPr>
          <w:ilvl w:val="1"/>
          <w:numId w:val="15"/>
        </w:numPr>
        <w:shd w:val="clear" w:color="auto" w:fill="auto"/>
        <w:tabs>
          <w:tab w:val="left" w:pos="993"/>
          <w:tab w:val="left" w:pos="1425"/>
        </w:tabs>
        <w:spacing w:before="0" w:line="240" w:lineRule="auto"/>
        <w:ind w:left="0" w:firstLine="567"/>
        <w:rPr>
          <w:rFonts w:ascii="Times New Roman" w:hAnsi="Times New Roman"/>
          <w:sz w:val="28"/>
          <w:szCs w:val="28"/>
        </w:rPr>
      </w:pPr>
      <w:bookmarkStart w:id="14" w:name="bookmark80"/>
      <w:bookmarkEnd w:id="14"/>
      <w:r w:rsidRPr="008B067F">
        <w:rPr>
          <w:rFonts w:ascii="Times New Roman" w:hAnsi="Times New Roman"/>
          <w:sz w:val="28"/>
          <w:szCs w:val="28"/>
        </w:rPr>
        <w:lastRenderedPageBreak/>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7E3000" w:rsidRPr="008B067F" w:rsidRDefault="007E3000" w:rsidP="007E3000">
      <w:pPr>
        <w:pStyle w:val="14"/>
        <w:numPr>
          <w:ilvl w:val="1"/>
          <w:numId w:val="15"/>
        </w:numPr>
        <w:shd w:val="clear" w:color="auto" w:fill="auto"/>
        <w:tabs>
          <w:tab w:val="left" w:pos="993"/>
          <w:tab w:val="left" w:pos="1423"/>
        </w:tabs>
        <w:spacing w:before="0" w:line="240" w:lineRule="auto"/>
        <w:ind w:left="0" w:firstLine="567"/>
        <w:rPr>
          <w:rFonts w:ascii="Times New Roman" w:hAnsi="Times New Roman"/>
          <w:sz w:val="28"/>
          <w:szCs w:val="28"/>
        </w:rPr>
      </w:pPr>
      <w:bookmarkStart w:id="15" w:name="bookmark81"/>
      <w:bookmarkEnd w:id="15"/>
      <w:r w:rsidRPr="008B067F">
        <w:rPr>
          <w:rFonts w:ascii="Times New Roman" w:hAnsi="Times New Roman"/>
          <w:sz w:val="28"/>
          <w:szCs w:val="28"/>
        </w:rPr>
        <w:t xml:space="preserve"> формирование умения ориентироваться в современных общественно -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bookmarkStart w:id="16" w:name="bookmark82"/>
      <w:bookmarkEnd w:id="16"/>
    </w:p>
    <w:p w:rsidR="007E3000" w:rsidRPr="008B067F" w:rsidRDefault="007E3000" w:rsidP="007E3000">
      <w:pPr>
        <w:pStyle w:val="14"/>
        <w:numPr>
          <w:ilvl w:val="1"/>
          <w:numId w:val="15"/>
        </w:numPr>
        <w:shd w:val="clear" w:color="auto" w:fill="auto"/>
        <w:tabs>
          <w:tab w:val="left" w:pos="993"/>
          <w:tab w:val="left" w:pos="1423"/>
        </w:tabs>
        <w:spacing w:before="0" w:line="240" w:lineRule="auto"/>
        <w:ind w:left="0" w:firstLine="567"/>
        <w:rPr>
          <w:rFonts w:ascii="Times New Roman" w:hAnsi="Times New Roman"/>
          <w:sz w:val="28"/>
          <w:szCs w:val="28"/>
        </w:rPr>
      </w:pPr>
      <w:r w:rsidRPr="008B067F">
        <w:rPr>
          <w:rFonts w:ascii="Times New Roman" w:hAnsi="Times New Roman"/>
          <w:sz w:val="28"/>
          <w:szCs w:val="28"/>
        </w:rPr>
        <w:t xml:space="preserve"> развитие уважения к таким символам государства, как герб, флаг, гимн Российской Федерации, к историческим символам и памятникам Отечества;</w:t>
      </w:r>
    </w:p>
    <w:p w:rsidR="007E3000" w:rsidRPr="008B067F" w:rsidRDefault="007E3000" w:rsidP="007E3000">
      <w:pPr>
        <w:pStyle w:val="14"/>
        <w:numPr>
          <w:ilvl w:val="1"/>
          <w:numId w:val="15"/>
        </w:numPr>
        <w:shd w:val="clear" w:color="auto" w:fill="auto"/>
        <w:tabs>
          <w:tab w:val="left" w:pos="993"/>
          <w:tab w:val="left" w:pos="1423"/>
        </w:tabs>
        <w:spacing w:before="0" w:line="240" w:lineRule="auto"/>
        <w:ind w:left="0" w:firstLine="567"/>
        <w:rPr>
          <w:rFonts w:ascii="Times New Roman" w:hAnsi="Times New Roman"/>
          <w:sz w:val="28"/>
          <w:szCs w:val="28"/>
        </w:rPr>
      </w:pPr>
      <w:bookmarkStart w:id="17" w:name="bookmark83"/>
      <w:bookmarkEnd w:id="17"/>
      <w:r w:rsidRPr="008B067F">
        <w:rPr>
          <w:rFonts w:ascii="Times New Roman" w:hAnsi="Times New Roman"/>
          <w:sz w:val="28"/>
          <w:szCs w:val="28"/>
        </w:rPr>
        <w:t xml:space="preserve"> развитие поисковой и краеведческой деятельности, детского познавательного туризма.</w:t>
      </w:r>
    </w:p>
    <w:p w:rsidR="007E3000" w:rsidRPr="008B067F" w:rsidRDefault="007E3000" w:rsidP="007E3000">
      <w:pPr>
        <w:pStyle w:val="14"/>
        <w:numPr>
          <w:ilvl w:val="0"/>
          <w:numId w:val="13"/>
        </w:numPr>
        <w:shd w:val="clear" w:color="auto" w:fill="auto"/>
        <w:tabs>
          <w:tab w:val="left" w:pos="713"/>
          <w:tab w:val="left" w:pos="993"/>
        </w:tabs>
        <w:spacing w:before="0" w:line="240" w:lineRule="auto"/>
        <w:ind w:left="432" w:hanging="432"/>
        <w:rPr>
          <w:rFonts w:ascii="Times New Roman" w:hAnsi="Times New Roman"/>
          <w:sz w:val="28"/>
          <w:szCs w:val="28"/>
        </w:rPr>
      </w:pPr>
      <w:bookmarkStart w:id="18" w:name="bookmark84"/>
      <w:bookmarkEnd w:id="18"/>
      <w:r w:rsidRPr="008B067F">
        <w:rPr>
          <w:rFonts w:ascii="Times New Roman" w:hAnsi="Times New Roman"/>
          <w:b/>
          <w:bCs/>
          <w:sz w:val="28"/>
          <w:szCs w:val="28"/>
        </w:rPr>
        <w:t>Духовно-нравственное воспитание</w:t>
      </w:r>
      <w:r w:rsidRPr="008B067F">
        <w:rPr>
          <w:rFonts w:ascii="Times New Roman" w:hAnsi="Times New Roman"/>
          <w:sz w:val="28"/>
          <w:szCs w:val="28"/>
        </w:rPr>
        <w:t>:</w:t>
      </w:r>
    </w:p>
    <w:p w:rsidR="007E3000" w:rsidRPr="008B067F" w:rsidRDefault="007E3000" w:rsidP="007E3000">
      <w:pPr>
        <w:pStyle w:val="14"/>
        <w:numPr>
          <w:ilvl w:val="1"/>
          <w:numId w:val="21"/>
        </w:numPr>
        <w:shd w:val="clear" w:color="auto" w:fill="auto"/>
        <w:tabs>
          <w:tab w:val="left" w:pos="993"/>
          <w:tab w:val="left" w:pos="1423"/>
        </w:tabs>
        <w:spacing w:before="0" w:line="240" w:lineRule="auto"/>
        <w:ind w:left="0" w:firstLine="567"/>
        <w:rPr>
          <w:rFonts w:ascii="Times New Roman" w:hAnsi="Times New Roman"/>
          <w:sz w:val="28"/>
          <w:szCs w:val="28"/>
        </w:rPr>
      </w:pPr>
      <w:bookmarkStart w:id="19" w:name="bookmark85"/>
      <w:bookmarkEnd w:id="19"/>
      <w:r w:rsidRPr="008B067F">
        <w:rPr>
          <w:rFonts w:ascii="Times New Roman" w:hAnsi="Times New Roman"/>
          <w:sz w:val="28"/>
          <w:szCs w:val="28"/>
        </w:rPr>
        <w:t xml:space="preserve"> развития у детей нравственных чувств (чести, долга, справедливости, милосердия и дружелюбия);</w:t>
      </w:r>
      <w:bookmarkStart w:id="20" w:name="bookmark86"/>
      <w:bookmarkEnd w:id="20"/>
    </w:p>
    <w:p w:rsidR="007E3000" w:rsidRPr="008B067F" w:rsidRDefault="007E3000" w:rsidP="007E3000">
      <w:pPr>
        <w:pStyle w:val="14"/>
        <w:numPr>
          <w:ilvl w:val="1"/>
          <w:numId w:val="21"/>
        </w:numPr>
        <w:shd w:val="clear" w:color="auto" w:fill="auto"/>
        <w:tabs>
          <w:tab w:val="left" w:pos="993"/>
          <w:tab w:val="left" w:pos="1423"/>
        </w:tabs>
        <w:spacing w:before="0" w:line="240" w:lineRule="auto"/>
        <w:ind w:left="0" w:firstLine="567"/>
        <w:rPr>
          <w:rFonts w:ascii="Times New Roman" w:hAnsi="Times New Roman"/>
          <w:sz w:val="28"/>
          <w:szCs w:val="28"/>
        </w:rPr>
      </w:pPr>
      <w:r w:rsidRPr="008B067F">
        <w:rPr>
          <w:rFonts w:ascii="Times New Roman" w:hAnsi="Times New Roman"/>
          <w:sz w:val="28"/>
          <w:szCs w:val="28"/>
        </w:rPr>
        <w:t xml:space="preserve"> формирования выраженной в поведении нравственной позиции, в том числе способности к сознательному выбору добра;</w:t>
      </w:r>
      <w:bookmarkStart w:id="21" w:name="bookmark87"/>
      <w:bookmarkEnd w:id="21"/>
    </w:p>
    <w:p w:rsidR="007E3000" w:rsidRPr="008B067F" w:rsidRDefault="007E3000" w:rsidP="007E3000">
      <w:pPr>
        <w:pStyle w:val="14"/>
        <w:numPr>
          <w:ilvl w:val="1"/>
          <w:numId w:val="21"/>
        </w:numPr>
        <w:shd w:val="clear" w:color="auto" w:fill="auto"/>
        <w:tabs>
          <w:tab w:val="left" w:pos="993"/>
          <w:tab w:val="left" w:pos="1423"/>
        </w:tabs>
        <w:spacing w:before="0" w:line="240" w:lineRule="auto"/>
        <w:ind w:left="0" w:firstLine="567"/>
        <w:rPr>
          <w:rFonts w:ascii="Times New Roman" w:hAnsi="Times New Roman"/>
          <w:sz w:val="28"/>
          <w:szCs w:val="28"/>
        </w:rPr>
      </w:pPr>
      <w:r w:rsidRPr="008B067F">
        <w:rPr>
          <w:rFonts w:ascii="Times New Roman" w:hAnsi="Times New Roman"/>
          <w:sz w:val="28"/>
          <w:szCs w:val="28"/>
        </w:rP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w:t>
      </w:r>
      <w:bookmarkStart w:id="22" w:name="bookmark88"/>
      <w:bookmarkEnd w:id="22"/>
    </w:p>
    <w:p w:rsidR="007E3000" w:rsidRPr="008B067F" w:rsidRDefault="007E3000" w:rsidP="007E3000">
      <w:pPr>
        <w:pStyle w:val="14"/>
        <w:numPr>
          <w:ilvl w:val="1"/>
          <w:numId w:val="21"/>
        </w:numPr>
        <w:shd w:val="clear" w:color="auto" w:fill="auto"/>
        <w:tabs>
          <w:tab w:val="left" w:pos="993"/>
          <w:tab w:val="left" w:pos="1423"/>
        </w:tabs>
        <w:spacing w:before="0" w:line="240" w:lineRule="auto"/>
        <w:ind w:left="0" w:firstLine="567"/>
        <w:rPr>
          <w:rFonts w:ascii="Times New Roman" w:hAnsi="Times New Roman"/>
          <w:sz w:val="28"/>
          <w:szCs w:val="28"/>
        </w:rPr>
      </w:pPr>
      <w:r w:rsidRPr="008B067F">
        <w:rPr>
          <w:rFonts w:ascii="Times New Roman" w:hAnsi="Times New Roman"/>
          <w:sz w:val="28"/>
          <w:szCs w:val="28"/>
        </w:rPr>
        <w:t xml:space="preserve"> содействия формированию у детей позитивных жизненных ориентиров и планов;</w:t>
      </w:r>
      <w:bookmarkStart w:id="23" w:name="bookmark89"/>
      <w:bookmarkEnd w:id="23"/>
    </w:p>
    <w:p w:rsidR="007E3000" w:rsidRPr="008B067F" w:rsidRDefault="007E3000" w:rsidP="007E3000">
      <w:pPr>
        <w:pStyle w:val="14"/>
        <w:numPr>
          <w:ilvl w:val="1"/>
          <w:numId w:val="21"/>
        </w:numPr>
        <w:shd w:val="clear" w:color="auto" w:fill="auto"/>
        <w:tabs>
          <w:tab w:val="left" w:pos="993"/>
          <w:tab w:val="left" w:pos="1423"/>
        </w:tabs>
        <w:spacing w:before="0" w:line="240" w:lineRule="auto"/>
        <w:ind w:left="0" w:firstLine="567"/>
        <w:rPr>
          <w:rFonts w:ascii="Times New Roman" w:hAnsi="Times New Roman"/>
          <w:sz w:val="28"/>
          <w:szCs w:val="28"/>
        </w:rPr>
      </w:pPr>
      <w:r w:rsidRPr="008B067F">
        <w:rPr>
          <w:rFonts w:ascii="Times New Roman" w:hAnsi="Times New Roman"/>
          <w:sz w:val="28"/>
          <w:szCs w:val="28"/>
        </w:rP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7E3000" w:rsidRPr="008B067F" w:rsidRDefault="007E3000" w:rsidP="007E3000">
      <w:pPr>
        <w:pStyle w:val="14"/>
        <w:numPr>
          <w:ilvl w:val="0"/>
          <w:numId w:val="13"/>
        </w:numPr>
        <w:shd w:val="clear" w:color="auto" w:fill="auto"/>
        <w:tabs>
          <w:tab w:val="left" w:pos="713"/>
          <w:tab w:val="left" w:pos="993"/>
        </w:tabs>
        <w:spacing w:before="0" w:line="240" w:lineRule="auto"/>
        <w:ind w:left="432" w:hanging="432"/>
        <w:rPr>
          <w:rFonts w:ascii="Times New Roman" w:hAnsi="Times New Roman"/>
          <w:sz w:val="28"/>
          <w:szCs w:val="28"/>
        </w:rPr>
      </w:pPr>
      <w:bookmarkStart w:id="24" w:name="bookmark90"/>
      <w:bookmarkEnd w:id="24"/>
      <w:r w:rsidRPr="008B067F">
        <w:rPr>
          <w:rFonts w:ascii="Times New Roman" w:hAnsi="Times New Roman"/>
          <w:b/>
          <w:bCs/>
          <w:sz w:val="28"/>
          <w:szCs w:val="28"/>
        </w:rPr>
        <w:t>Эстетическое воспитание</w:t>
      </w:r>
      <w:r w:rsidRPr="008B067F">
        <w:rPr>
          <w:rFonts w:ascii="Times New Roman" w:hAnsi="Times New Roman"/>
          <w:sz w:val="28"/>
          <w:szCs w:val="28"/>
        </w:rPr>
        <w:t>:</w:t>
      </w:r>
    </w:p>
    <w:p w:rsidR="007E3000" w:rsidRPr="008B067F" w:rsidRDefault="007E3000" w:rsidP="007E3000">
      <w:pPr>
        <w:pStyle w:val="14"/>
        <w:numPr>
          <w:ilvl w:val="1"/>
          <w:numId w:val="16"/>
        </w:numPr>
        <w:shd w:val="clear" w:color="auto" w:fill="auto"/>
        <w:tabs>
          <w:tab w:val="left" w:pos="993"/>
          <w:tab w:val="left" w:pos="1423"/>
        </w:tabs>
        <w:spacing w:before="0" w:line="240" w:lineRule="auto"/>
        <w:ind w:left="0" w:firstLine="567"/>
        <w:rPr>
          <w:rFonts w:ascii="Times New Roman" w:hAnsi="Times New Roman"/>
          <w:sz w:val="28"/>
          <w:szCs w:val="28"/>
        </w:rPr>
      </w:pPr>
      <w:bookmarkStart w:id="25" w:name="bookmark91"/>
      <w:bookmarkEnd w:id="25"/>
      <w:r w:rsidRPr="008B067F">
        <w:rPr>
          <w:rFonts w:ascii="Times New Roman" w:hAnsi="Times New Roman"/>
          <w:sz w:val="28"/>
          <w:szCs w:val="28"/>
        </w:rP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7E3000" w:rsidRPr="008B067F" w:rsidRDefault="007E3000" w:rsidP="007E3000">
      <w:pPr>
        <w:pStyle w:val="14"/>
        <w:numPr>
          <w:ilvl w:val="1"/>
          <w:numId w:val="16"/>
        </w:numPr>
        <w:shd w:val="clear" w:color="auto" w:fill="auto"/>
        <w:tabs>
          <w:tab w:val="left" w:pos="993"/>
          <w:tab w:val="left" w:pos="1423"/>
        </w:tabs>
        <w:spacing w:before="0" w:line="240" w:lineRule="auto"/>
        <w:ind w:left="0" w:firstLine="567"/>
        <w:rPr>
          <w:rFonts w:ascii="Times New Roman" w:hAnsi="Times New Roman"/>
          <w:sz w:val="28"/>
          <w:szCs w:val="28"/>
        </w:rPr>
      </w:pPr>
      <w:bookmarkStart w:id="26" w:name="bookmark92"/>
      <w:bookmarkEnd w:id="26"/>
      <w:r w:rsidRPr="008B067F">
        <w:rPr>
          <w:rFonts w:ascii="Times New Roman" w:hAnsi="Times New Roman"/>
          <w:sz w:val="28"/>
          <w:szCs w:val="28"/>
        </w:rPr>
        <w:t xml:space="preserve"> создание равных для всех детей возможностей доступа к культурным ценностям;</w:t>
      </w:r>
    </w:p>
    <w:p w:rsidR="007E3000" w:rsidRPr="008B067F" w:rsidRDefault="007E3000" w:rsidP="007E3000">
      <w:pPr>
        <w:pStyle w:val="14"/>
        <w:numPr>
          <w:ilvl w:val="1"/>
          <w:numId w:val="16"/>
        </w:numPr>
        <w:shd w:val="clear" w:color="auto" w:fill="auto"/>
        <w:tabs>
          <w:tab w:val="left" w:pos="993"/>
          <w:tab w:val="left" w:pos="1423"/>
        </w:tabs>
        <w:spacing w:before="0" w:line="240" w:lineRule="auto"/>
        <w:ind w:left="0" w:firstLine="567"/>
        <w:rPr>
          <w:rFonts w:ascii="Times New Roman" w:hAnsi="Times New Roman"/>
          <w:sz w:val="28"/>
          <w:szCs w:val="28"/>
        </w:rPr>
      </w:pPr>
      <w:bookmarkStart w:id="27" w:name="bookmark93"/>
      <w:bookmarkEnd w:id="27"/>
      <w:r w:rsidRPr="008B067F">
        <w:rPr>
          <w:rFonts w:ascii="Times New Roman" w:hAnsi="Times New Roman"/>
          <w:sz w:val="28"/>
          <w:szCs w:val="28"/>
        </w:rPr>
        <w:t xml:space="preserve"> воспитание уважения к культуре, языкам, традициям и обычаям народов, проживающих в Российской Федерации;</w:t>
      </w:r>
    </w:p>
    <w:p w:rsidR="007E3000" w:rsidRPr="008B067F" w:rsidRDefault="007E3000" w:rsidP="007E3000">
      <w:pPr>
        <w:pStyle w:val="14"/>
        <w:numPr>
          <w:ilvl w:val="1"/>
          <w:numId w:val="16"/>
        </w:numPr>
        <w:shd w:val="clear" w:color="auto" w:fill="auto"/>
        <w:tabs>
          <w:tab w:val="left" w:pos="993"/>
          <w:tab w:val="left" w:pos="1423"/>
        </w:tabs>
        <w:spacing w:before="0" w:line="240" w:lineRule="auto"/>
        <w:ind w:left="0" w:firstLine="567"/>
        <w:rPr>
          <w:rFonts w:ascii="Times New Roman" w:hAnsi="Times New Roman"/>
          <w:sz w:val="28"/>
          <w:szCs w:val="28"/>
        </w:rPr>
      </w:pPr>
      <w:bookmarkStart w:id="28" w:name="bookmark94"/>
      <w:bookmarkEnd w:id="28"/>
      <w:r w:rsidRPr="008B067F">
        <w:rPr>
          <w:rFonts w:ascii="Times New Roman" w:hAnsi="Times New Roman"/>
          <w:sz w:val="28"/>
          <w:szCs w:val="28"/>
        </w:rPr>
        <w:t xml:space="preserve"> приобщение к классическим и современным высокохудожественным отечественным и мировым произведениям искусства и литературы;</w:t>
      </w:r>
    </w:p>
    <w:p w:rsidR="007E3000" w:rsidRPr="008B067F" w:rsidRDefault="007E3000" w:rsidP="007E3000">
      <w:pPr>
        <w:pStyle w:val="14"/>
        <w:numPr>
          <w:ilvl w:val="1"/>
          <w:numId w:val="16"/>
        </w:numPr>
        <w:shd w:val="clear" w:color="auto" w:fill="auto"/>
        <w:tabs>
          <w:tab w:val="left" w:pos="993"/>
          <w:tab w:val="left" w:pos="1423"/>
        </w:tabs>
        <w:spacing w:before="0" w:line="240" w:lineRule="auto"/>
        <w:ind w:left="0" w:firstLine="567"/>
        <w:rPr>
          <w:rFonts w:ascii="Times New Roman" w:hAnsi="Times New Roman"/>
          <w:sz w:val="28"/>
          <w:szCs w:val="28"/>
        </w:rPr>
      </w:pPr>
      <w:bookmarkStart w:id="29" w:name="bookmark95"/>
      <w:bookmarkEnd w:id="29"/>
      <w:r w:rsidRPr="008B067F">
        <w:rPr>
          <w:rFonts w:ascii="Times New Roman" w:hAnsi="Times New Roman"/>
          <w:sz w:val="28"/>
          <w:szCs w:val="28"/>
        </w:rPr>
        <w:t xml:space="preserve"> популяризация российских культурных, нравственных и семейных ценностей;</w:t>
      </w:r>
    </w:p>
    <w:p w:rsidR="007E3000" w:rsidRPr="008B067F" w:rsidRDefault="007E3000" w:rsidP="007E3000">
      <w:pPr>
        <w:pStyle w:val="14"/>
        <w:numPr>
          <w:ilvl w:val="1"/>
          <w:numId w:val="16"/>
        </w:numPr>
        <w:shd w:val="clear" w:color="auto" w:fill="auto"/>
        <w:tabs>
          <w:tab w:val="left" w:pos="993"/>
          <w:tab w:val="left" w:pos="1423"/>
        </w:tabs>
        <w:spacing w:before="0" w:line="240" w:lineRule="auto"/>
        <w:ind w:left="0" w:firstLine="567"/>
        <w:rPr>
          <w:rFonts w:ascii="Times New Roman" w:hAnsi="Times New Roman"/>
          <w:sz w:val="28"/>
          <w:szCs w:val="28"/>
        </w:rPr>
      </w:pPr>
      <w:bookmarkStart w:id="30" w:name="bookmark96"/>
      <w:bookmarkEnd w:id="30"/>
      <w:r w:rsidRPr="008B067F">
        <w:rPr>
          <w:rFonts w:ascii="Times New Roman" w:hAnsi="Times New Roman"/>
          <w:sz w:val="28"/>
          <w:szCs w:val="28"/>
        </w:rPr>
        <w:t xml:space="preserve"> сохранение, поддержки и развитие этнических культурных традиций и народного творчества.</w:t>
      </w:r>
    </w:p>
    <w:p w:rsidR="007E3000" w:rsidRPr="008B067F" w:rsidRDefault="007E3000" w:rsidP="007E3000">
      <w:pPr>
        <w:pStyle w:val="30"/>
        <w:keepNext/>
        <w:keepLines/>
        <w:numPr>
          <w:ilvl w:val="0"/>
          <w:numId w:val="13"/>
        </w:numPr>
        <w:tabs>
          <w:tab w:val="left" w:pos="713"/>
          <w:tab w:val="left" w:pos="993"/>
        </w:tabs>
        <w:spacing w:line="240" w:lineRule="auto"/>
        <w:ind w:left="432" w:hanging="432"/>
        <w:jc w:val="both"/>
      </w:pPr>
      <w:bookmarkStart w:id="31" w:name="bookmark99"/>
      <w:bookmarkStart w:id="32" w:name="bookmark100"/>
      <w:bookmarkStart w:id="33" w:name="bookmark97"/>
      <w:bookmarkStart w:id="34" w:name="bookmark98"/>
      <w:bookmarkEnd w:id="31"/>
      <w:r w:rsidRPr="008B067F">
        <w:t>Физическое воспитание, формирование культуры здоровья и эмоционального благополучия</w:t>
      </w:r>
      <w:r w:rsidRPr="008B067F">
        <w:rPr>
          <w:b w:val="0"/>
          <w:bCs w:val="0"/>
        </w:rPr>
        <w:t>:</w:t>
      </w:r>
      <w:bookmarkEnd w:id="32"/>
      <w:bookmarkEnd w:id="33"/>
      <w:bookmarkEnd w:id="34"/>
    </w:p>
    <w:p w:rsidR="007E3000" w:rsidRPr="008B067F" w:rsidRDefault="007E3000" w:rsidP="007E3000">
      <w:pPr>
        <w:pStyle w:val="14"/>
        <w:numPr>
          <w:ilvl w:val="1"/>
          <w:numId w:val="17"/>
        </w:numPr>
        <w:shd w:val="clear" w:color="auto" w:fill="auto"/>
        <w:tabs>
          <w:tab w:val="left" w:pos="993"/>
          <w:tab w:val="left" w:pos="1423"/>
        </w:tabs>
        <w:spacing w:before="0" w:line="240" w:lineRule="auto"/>
        <w:ind w:left="0" w:firstLine="567"/>
        <w:rPr>
          <w:rFonts w:ascii="Times New Roman" w:hAnsi="Times New Roman"/>
          <w:sz w:val="28"/>
          <w:szCs w:val="28"/>
        </w:rPr>
      </w:pPr>
      <w:bookmarkStart w:id="35" w:name="bookmark101"/>
      <w:bookmarkEnd w:id="35"/>
      <w:r w:rsidRPr="008B067F">
        <w:rPr>
          <w:rFonts w:ascii="Times New Roman" w:hAnsi="Times New Roman"/>
          <w:sz w:val="28"/>
          <w:szCs w:val="28"/>
        </w:rPr>
        <w:t xml:space="preserve"> формирование ответственного отношения к своему здоровью и потребности в здоровом образе жизни;</w:t>
      </w:r>
    </w:p>
    <w:p w:rsidR="007E3000" w:rsidRPr="008B067F" w:rsidRDefault="007E3000" w:rsidP="007E3000">
      <w:pPr>
        <w:pStyle w:val="14"/>
        <w:numPr>
          <w:ilvl w:val="1"/>
          <w:numId w:val="17"/>
        </w:numPr>
        <w:shd w:val="clear" w:color="auto" w:fill="auto"/>
        <w:tabs>
          <w:tab w:val="left" w:pos="993"/>
          <w:tab w:val="left" w:pos="1423"/>
        </w:tabs>
        <w:spacing w:before="0" w:line="240" w:lineRule="auto"/>
        <w:ind w:left="0" w:firstLine="567"/>
        <w:rPr>
          <w:rFonts w:ascii="Times New Roman" w:hAnsi="Times New Roman"/>
          <w:sz w:val="28"/>
          <w:szCs w:val="28"/>
        </w:rPr>
      </w:pPr>
      <w:bookmarkStart w:id="36" w:name="bookmark102"/>
      <w:bookmarkEnd w:id="36"/>
      <w:r w:rsidRPr="008B067F">
        <w:rPr>
          <w:rFonts w:ascii="Times New Roman" w:hAnsi="Times New Roman"/>
          <w:sz w:val="28"/>
          <w:szCs w:val="28"/>
        </w:rP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rsidR="007E3000" w:rsidRPr="008B067F" w:rsidRDefault="007E3000" w:rsidP="007E3000">
      <w:pPr>
        <w:pStyle w:val="14"/>
        <w:numPr>
          <w:ilvl w:val="1"/>
          <w:numId w:val="17"/>
        </w:numPr>
        <w:shd w:val="clear" w:color="auto" w:fill="auto"/>
        <w:tabs>
          <w:tab w:val="left" w:pos="993"/>
          <w:tab w:val="left" w:pos="1423"/>
        </w:tabs>
        <w:spacing w:before="0" w:line="240" w:lineRule="auto"/>
        <w:ind w:left="0" w:firstLine="567"/>
        <w:rPr>
          <w:rFonts w:ascii="Times New Roman" w:hAnsi="Times New Roman"/>
          <w:sz w:val="28"/>
          <w:szCs w:val="28"/>
        </w:rPr>
      </w:pPr>
      <w:bookmarkStart w:id="37" w:name="bookmark103"/>
      <w:bookmarkEnd w:id="37"/>
      <w:r w:rsidRPr="008B067F">
        <w:rPr>
          <w:rFonts w:ascii="Times New Roman" w:hAnsi="Times New Roman"/>
          <w:sz w:val="28"/>
          <w:szCs w:val="28"/>
        </w:rPr>
        <w:t xml:space="preserve"> 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7E3000" w:rsidRPr="008B067F" w:rsidRDefault="007E3000" w:rsidP="007E3000">
      <w:pPr>
        <w:pStyle w:val="14"/>
        <w:numPr>
          <w:ilvl w:val="0"/>
          <w:numId w:val="13"/>
        </w:numPr>
        <w:shd w:val="clear" w:color="auto" w:fill="auto"/>
        <w:tabs>
          <w:tab w:val="left" w:pos="700"/>
          <w:tab w:val="left" w:pos="993"/>
        </w:tabs>
        <w:spacing w:before="0" w:line="240" w:lineRule="auto"/>
        <w:ind w:left="432" w:hanging="432"/>
        <w:rPr>
          <w:rFonts w:ascii="Times New Roman" w:hAnsi="Times New Roman"/>
          <w:sz w:val="28"/>
          <w:szCs w:val="28"/>
        </w:rPr>
      </w:pPr>
      <w:bookmarkStart w:id="38" w:name="bookmark104"/>
      <w:bookmarkEnd w:id="38"/>
      <w:r w:rsidRPr="008B067F">
        <w:rPr>
          <w:rFonts w:ascii="Times New Roman" w:hAnsi="Times New Roman"/>
          <w:b/>
          <w:bCs/>
          <w:sz w:val="28"/>
          <w:szCs w:val="28"/>
        </w:rPr>
        <w:t>Трудовое воспитание</w:t>
      </w:r>
      <w:r w:rsidRPr="008B067F">
        <w:rPr>
          <w:rFonts w:ascii="Times New Roman" w:hAnsi="Times New Roman"/>
          <w:sz w:val="28"/>
          <w:szCs w:val="28"/>
        </w:rPr>
        <w:t>:</w:t>
      </w:r>
    </w:p>
    <w:p w:rsidR="007E3000" w:rsidRPr="008B067F" w:rsidRDefault="007E3000" w:rsidP="007E3000">
      <w:pPr>
        <w:pStyle w:val="14"/>
        <w:numPr>
          <w:ilvl w:val="1"/>
          <w:numId w:val="18"/>
        </w:numPr>
        <w:shd w:val="clear" w:color="auto" w:fill="auto"/>
        <w:tabs>
          <w:tab w:val="left" w:pos="993"/>
          <w:tab w:val="left" w:pos="1423"/>
        </w:tabs>
        <w:spacing w:before="0" w:line="240" w:lineRule="auto"/>
        <w:ind w:left="0" w:firstLine="567"/>
        <w:rPr>
          <w:rFonts w:ascii="Times New Roman" w:hAnsi="Times New Roman"/>
          <w:sz w:val="28"/>
          <w:szCs w:val="28"/>
        </w:rPr>
      </w:pPr>
      <w:bookmarkStart w:id="39" w:name="bookmark105"/>
      <w:bookmarkEnd w:id="39"/>
      <w:r w:rsidRPr="008B067F">
        <w:rPr>
          <w:rFonts w:ascii="Times New Roman" w:hAnsi="Times New Roman"/>
          <w:sz w:val="28"/>
          <w:szCs w:val="28"/>
        </w:rPr>
        <w:t xml:space="preserve"> воспитания уважения к труду и людям труда, трудовым достижениям;</w:t>
      </w:r>
    </w:p>
    <w:p w:rsidR="007E3000" w:rsidRPr="008B067F" w:rsidRDefault="007E3000" w:rsidP="007E3000">
      <w:pPr>
        <w:pStyle w:val="14"/>
        <w:numPr>
          <w:ilvl w:val="1"/>
          <w:numId w:val="18"/>
        </w:numPr>
        <w:shd w:val="clear" w:color="auto" w:fill="auto"/>
        <w:tabs>
          <w:tab w:val="left" w:pos="993"/>
          <w:tab w:val="left" w:pos="1423"/>
        </w:tabs>
        <w:spacing w:before="0" w:line="240" w:lineRule="auto"/>
        <w:ind w:left="0" w:firstLine="567"/>
        <w:rPr>
          <w:rFonts w:ascii="Times New Roman" w:hAnsi="Times New Roman"/>
          <w:sz w:val="28"/>
          <w:szCs w:val="28"/>
        </w:rPr>
      </w:pPr>
      <w:bookmarkStart w:id="40" w:name="bookmark106"/>
      <w:bookmarkEnd w:id="40"/>
      <w:r w:rsidRPr="008B067F">
        <w:rPr>
          <w:rFonts w:ascii="Times New Roman" w:hAnsi="Times New Roman"/>
          <w:sz w:val="28"/>
          <w:szCs w:val="28"/>
        </w:rP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7E3000" w:rsidRPr="008B067F" w:rsidRDefault="007E3000" w:rsidP="007E3000">
      <w:pPr>
        <w:pStyle w:val="14"/>
        <w:numPr>
          <w:ilvl w:val="1"/>
          <w:numId w:val="18"/>
        </w:numPr>
        <w:shd w:val="clear" w:color="auto" w:fill="auto"/>
        <w:tabs>
          <w:tab w:val="left" w:pos="993"/>
          <w:tab w:val="left" w:pos="1423"/>
        </w:tabs>
        <w:spacing w:before="0" w:line="240" w:lineRule="auto"/>
        <w:ind w:left="0" w:firstLine="567"/>
        <w:rPr>
          <w:rFonts w:ascii="Times New Roman" w:hAnsi="Times New Roman"/>
          <w:sz w:val="28"/>
          <w:szCs w:val="28"/>
        </w:rPr>
      </w:pPr>
      <w:bookmarkStart w:id="41" w:name="bookmark107"/>
      <w:bookmarkEnd w:id="41"/>
      <w:r w:rsidRPr="008B067F">
        <w:rPr>
          <w:rFonts w:ascii="Times New Roman" w:hAnsi="Times New Roman"/>
          <w:sz w:val="28"/>
          <w:szCs w:val="28"/>
        </w:rP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7E3000" w:rsidRPr="008B067F" w:rsidRDefault="007E3000" w:rsidP="007E3000">
      <w:pPr>
        <w:pStyle w:val="14"/>
        <w:numPr>
          <w:ilvl w:val="1"/>
          <w:numId w:val="18"/>
        </w:numPr>
        <w:shd w:val="clear" w:color="auto" w:fill="auto"/>
        <w:tabs>
          <w:tab w:val="left" w:pos="993"/>
          <w:tab w:val="left" w:pos="1423"/>
        </w:tabs>
        <w:spacing w:before="0" w:line="240" w:lineRule="auto"/>
        <w:ind w:left="0" w:firstLine="567"/>
        <w:rPr>
          <w:rFonts w:ascii="Times New Roman" w:hAnsi="Times New Roman"/>
          <w:sz w:val="28"/>
          <w:szCs w:val="28"/>
        </w:rPr>
      </w:pPr>
      <w:bookmarkStart w:id="42" w:name="bookmark108"/>
      <w:bookmarkEnd w:id="42"/>
      <w:r w:rsidRPr="008B067F">
        <w:rPr>
          <w:rFonts w:ascii="Times New Roman" w:hAnsi="Times New Roman"/>
          <w:sz w:val="28"/>
          <w:szCs w:val="28"/>
        </w:rPr>
        <w:t xml:space="preserve"> содействия профессиональному самоопределению, приобщения к социально значимой деятельности для осмысленного выбора профессии.</w:t>
      </w:r>
    </w:p>
    <w:p w:rsidR="007E3000" w:rsidRPr="008B067F" w:rsidRDefault="007E3000" w:rsidP="007E3000">
      <w:pPr>
        <w:pStyle w:val="30"/>
        <w:keepNext/>
        <w:keepLines/>
        <w:numPr>
          <w:ilvl w:val="0"/>
          <w:numId w:val="13"/>
        </w:numPr>
        <w:tabs>
          <w:tab w:val="left" w:pos="700"/>
          <w:tab w:val="left" w:pos="993"/>
        </w:tabs>
        <w:spacing w:line="240" w:lineRule="auto"/>
        <w:ind w:left="432" w:hanging="432"/>
        <w:jc w:val="both"/>
      </w:pPr>
      <w:bookmarkStart w:id="43" w:name="bookmark111"/>
      <w:bookmarkStart w:id="44" w:name="bookmark109"/>
      <w:bookmarkStart w:id="45" w:name="bookmark110"/>
      <w:bookmarkStart w:id="46" w:name="bookmark112"/>
      <w:bookmarkEnd w:id="43"/>
      <w:r w:rsidRPr="008B067F">
        <w:lastRenderedPageBreak/>
        <w:t>Экологическое воспитание</w:t>
      </w:r>
      <w:r w:rsidRPr="008B067F">
        <w:rPr>
          <w:b w:val="0"/>
          <w:bCs w:val="0"/>
        </w:rPr>
        <w:t>:</w:t>
      </w:r>
      <w:bookmarkEnd w:id="44"/>
      <w:bookmarkEnd w:id="45"/>
      <w:bookmarkEnd w:id="46"/>
    </w:p>
    <w:p w:rsidR="007E3000" w:rsidRPr="008B067F" w:rsidRDefault="007E3000" w:rsidP="007E3000">
      <w:pPr>
        <w:pStyle w:val="14"/>
        <w:numPr>
          <w:ilvl w:val="1"/>
          <w:numId w:val="19"/>
        </w:numPr>
        <w:shd w:val="clear" w:color="auto" w:fill="auto"/>
        <w:tabs>
          <w:tab w:val="left" w:pos="993"/>
          <w:tab w:val="left" w:pos="1423"/>
        </w:tabs>
        <w:spacing w:before="0" w:line="240" w:lineRule="auto"/>
        <w:ind w:left="0" w:firstLine="567"/>
        <w:rPr>
          <w:rFonts w:ascii="Times New Roman" w:hAnsi="Times New Roman"/>
          <w:sz w:val="28"/>
          <w:szCs w:val="28"/>
        </w:rPr>
      </w:pPr>
      <w:bookmarkStart w:id="47" w:name="bookmark113"/>
      <w:bookmarkEnd w:id="47"/>
      <w:r w:rsidRPr="008B067F">
        <w:rPr>
          <w:rFonts w:ascii="Times New Roman" w:hAnsi="Times New Roman"/>
          <w:sz w:val="28"/>
          <w:szCs w:val="28"/>
        </w:rPr>
        <w:t xml:space="preserve"> развитие экологической культуры, бережного отношения к родной земле, природным богатствам России и мира;</w:t>
      </w:r>
    </w:p>
    <w:p w:rsidR="007E3000" w:rsidRPr="008B067F" w:rsidRDefault="007E3000" w:rsidP="007E3000">
      <w:pPr>
        <w:pStyle w:val="14"/>
        <w:numPr>
          <w:ilvl w:val="1"/>
          <w:numId w:val="19"/>
        </w:numPr>
        <w:shd w:val="clear" w:color="auto" w:fill="auto"/>
        <w:tabs>
          <w:tab w:val="left" w:pos="993"/>
          <w:tab w:val="left" w:pos="1423"/>
        </w:tabs>
        <w:spacing w:before="0" w:line="240" w:lineRule="auto"/>
        <w:ind w:left="0" w:firstLine="567"/>
        <w:rPr>
          <w:rFonts w:ascii="Times New Roman" w:hAnsi="Times New Roman"/>
          <w:sz w:val="28"/>
          <w:szCs w:val="28"/>
        </w:rPr>
      </w:pPr>
      <w:bookmarkStart w:id="48" w:name="bookmark114"/>
      <w:bookmarkEnd w:id="48"/>
      <w:r w:rsidRPr="008B067F">
        <w:rPr>
          <w:rFonts w:ascii="Times New Roman" w:hAnsi="Times New Roman"/>
          <w:sz w:val="28"/>
          <w:szCs w:val="28"/>
        </w:rP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7E3000" w:rsidRPr="008B067F" w:rsidRDefault="007E3000" w:rsidP="007E3000">
      <w:pPr>
        <w:pStyle w:val="14"/>
        <w:numPr>
          <w:ilvl w:val="0"/>
          <w:numId w:val="13"/>
        </w:numPr>
        <w:shd w:val="clear" w:color="auto" w:fill="auto"/>
        <w:tabs>
          <w:tab w:val="left" w:pos="700"/>
          <w:tab w:val="left" w:pos="993"/>
        </w:tabs>
        <w:spacing w:before="0" w:line="240" w:lineRule="auto"/>
        <w:ind w:left="432" w:hanging="432"/>
        <w:rPr>
          <w:rFonts w:ascii="Times New Roman" w:hAnsi="Times New Roman"/>
          <w:sz w:val="28"/>
          <w:szCs w:val="28"/>
        </w:rPr>
      </w:pPr>
      <w:bookmarkStart w:id="49" w:name="bookmark115"/>
      <w:bookmarkEnd w:id="49"/>
      <w:r w:rsidRPr="008B067F">
        <w:rPr>
          <w:rFonts w:ascii="Times New Roman" w:hAnsi="Times New Roman"/>
          <w:b/>
          <w:bCs/>
          <w:sz w:val="28"/>
          <w:szCs w:val="28"/>
        </w:rPr>
        <w:t>Ценности научного познания</w:t>
      </w:r>
      <w:r w:rsidRPr="008B067F">
        <w:rPr>
          <w:rFonts w:ascii="Times New Roman" w:hAnsi="Times New Roman"/>
          <w:sz w:val="28"/>
          <w:szCs w:val="28"/>
        </w:rPr>
        <w:t>:</w:t>
      </w:r>
    </w:p>
    <w:p w:rsidR="007E3000" w:rsidRPr="008B067F" w:rsidRDefault="007E3000" w:rsidP="007E3000">
      <w:pPr>
        <w:pStyle w:val="14"/>
        <w:numPr>
          <w:ilvl w:val="1"/>
          <w:numId w:val="20"/>
        </w:numPr>
        <w:shd w:val="clear" w:color="auto" w:fill="auto"/>
        <w:tabs>
          <w:tab w:val="left" w:pos="993"/>
          <w:tab w:val="left" w:pos="1423"/>
        </w:tabs>
        <w:spacing w:before="0" w:line="240" w:lineRule="auto"/>
        <w:ind w:left="0" w:firstLine="567"/>
        <w:rPr>
          <w:rFonts w:ascii="Times New Roman" w:hAnsi="Times New Roman"/>
          <w:sz w:val="28"/>
          <w:szCs w:val="28"/>
        </w:rPr>
      </w:pPr>
      <w:bookmarkStart w:id="50" w:name="bookmark116"/>
      <w:bookmarkEnd w:id="50"/>
      <w:r w:rsidRPr="008B067F">
        <w:rPr>
          <w:rFonts w:ascii="Times New Roman" w:hAnsi="Times New Roman"/>
          <w:sz w:val="28"/>
          <w:szCs w:val="28"/>
        </w:rPr>
        <w:t xml:space="preserve"> содействие повышению привлекательности науки для подрастающего поколения, поддержку научно-технического творчества детей;</w:t>
      </w:r>
      <w:bookmarkStart w:id="51" w:name="bookmark117"/>
      <w:bookmarkEnd w:id="51"/>
    </w:p>
    <w:p w:rsidR="007E3000" w:rsidRPr="008B067F" w:rsidRDefault="007E3000" w:rsidP="007E3000">
      <w:pPr>
        <w:pStyle w:val="14"/>
        <w:numPr>
          <w:ilvl w:val="1"/>
          <w:numId w:val="20"/>
        </w:numPr>
        <w:shd w:val="clear" w:color="auto" w:fill="auto"/>
        <w:tabs>
          <w:tab w:val="left" w:pos="993"/>
          <w:tab w:val="left" w:pos="1423"/>
        </w:tabs>
        <w:spacing w:before="0" w:line="240" w:lineRule="auto"/>
        <w:ind w:left="0" w:firstLine="567"/>
        <w:rPr>
          <w:rFonts w:ascii="Times New Roman" w:hAnsi="Times New Roman"/>
          <w:sz w:val="28"/>
          <w:szCs w:val="28"/>
        </w:rPr>
      </w:pPr>
      <w:r w:rsidRPr="008B067F">
        <w:rPr>
          <w:rFonts w:ascii="Times New Roman" w:hAnsi="Times New Roman"/>
          <w:sz w:val="28"/>
          <w:szCs w:val="28"/>
        </w:rP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1119AF" w:rsidRDefault="001119AF"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Default="002C24FB" w:rsidP="00803AAD">
      <w:pPr>
        <w:shd w:val="clear" w:color="auto" w:fill="FFFFFF"/>
        <w:spacing w:after="0" w:line="240" w:lineRule="auto"/>
        <w:jc w:val="both"/>
        <w:rPr>
          <w:rFonts w:ascii="Times New Roman" w:hAnsi="Times New Roman" w:cs="Times New Roman"/>
          <w:b/>
          <w:sz w:val="28"/>
          <w:szCs w:val="28"/>
        </w:rPr>
      </w:pPr>
    </w:p>
    <w:p w:rsidR="002C24FB" w:rsidRPr="00803AAD" w:rsidRDefault="002C24FB" w:rsidP="00803AAD">
      <w:pPr>
        <w:shd w:val="clear" w:color="auto" w:fill="FFFFFF"/>
        <w:spacing w:after="0" w:line="240" w:lineRule="auto"/>
        <w:jc w:val="both"/>
        <w:rPr>
          <w:rFonts w:ascii="Times New Roman" w:hAnsi="Times New Roman" w:cs="Times New Roman"/>
          <w:b/>
          <w:sz w:val="28"/>
          <w:szCs w:val="28"/>
        </w:rPr>
      </w:pPr>
    </w:p>
    <w:p w:rsidR="007D797A" w:rsidRDefault="00257F39" w:rsidP="00803AAD">
      <w:pPr>
        <w:shd w:val="clear" w:color="auto" w:fill="FFFFFF"/>
        <w:spacing w:after="0" w:line="240" w:lineRule="auto"/>
        <w:jc w:val="both"/>
        <w:rPr>
          <w:rFonts w:ascii="Times New Roman" w:hAnsi="Times New Roman" w:cs="Times New Roman"/>
          <w:b/>
          <w:sz w:val="28"/>
          <w:szCs w:val="28"/>
        </w:rPr>
      </w:pPr>
      <w:r w:rsidRPr="00803AAD">
        <w:rPr>
          <w:rFonts w:ascii="Times New Roman" w:hAnsi="Times New Roman" w:cs="Times New Roman"/>
          <w:b/>
          <w:sz w:val="28"/>
          <w:szCs w:val="28"/>
          <w:lang w:val="en-US"/>
        </w:rPr>
        <w:t>II</w:t>
      </w:r>
      <w:r w:rsidRPr="00803AAD">
        <w:rPr>
          <w:rFonts w:ascii="Times New Roman" w:hAnsi="Times New Roman" w:cs="Times New Roman"/>
          <w:b/>
          <w:sz w:val="28"/>
          <w:szCs w:val="28"/>
        </w:rPr>
        <w:t xml:space="preserve">. </w:t>
      </w:r>
      <w:r w:rsidR="003C79B1" w:rsidRPr="00803AAD">
        <w:rPr>
          <w:rFonts w:ascii="Times New Roman" w:hAnsi="Times New Roman" w:cs="Times New Roman"/>
          <w:b/>
          <w:sz w:val="28"/>
          <w:szCs w:val="28"/>
        </w:rPr>
        <w:t>Планируемые результаты</w:t>
      </w:r>
    </w:p>
    <w:p w:rsidR="007E3000" w:rsidRPr="00803AAD" w:rsidRDefault="007E3000" w:rsidP="00803AAD">
      <w:pPr>
        <w:shd w:val="clear" w:color="auto" w:fill="FFFFFF"/>
        <w:spacing w:after="0" w:line="240" w:lineRule="auto"/>
        <w:jc w:val="both"/>
        <w:rPr>
          <w:rFonts w:ascii="Times New Roman" w:hAnsi="Times New Roman" w:cs="Times New Roman"/>
          <w:b/>
          <w:sz w:val="28"/>
          <w:szCs w:val="28"/>
        </w:rPr>
      </w:pP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 xml:space="preserve">3) достижение допорогового уровня иноязычной коммуникативной компетенции; </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А</w:t>
      </w:r>
      <w:r w:rsidRPr="00803AAD">
        <w:rPr>
          <w:rFonts w:ascii="Times New Roman" w:hAnsi="Times New Roman" w:cs="Times New Roman"/>
          <w:b/>
          <w:sz w:val="28"/>
          <w:szCs w:val="28"/>
        </w:rPr>
        <w:t>. В коммуникативной сфере</w:t>
      </w:r>
      <w:r w:rsidRPr="00803AAD">
        <w:rPr>
          <w:rFonts w:ascii="Times New Roman" w:hAnsi="Times New Roman" w:cs="Times New Roman"/>
          <w:sz w:val="28"/>
          <w:szCs w:val="28"/>
        </w:rPr>
        <w:t xml:space="preserve"> (то есть владение вторым иностранным</w:t>
      </w:r>
      <w:r w:rsidR="00B35B34" w:rsidRPr="00803AAD">
        <w:rPr>
          <w:rFonts w:ascii="Times New Roman" w:hAnsi="Times New Roman" w:cs="Times New Roman"/>
          <w:sz w:val="28"/>
          <w:szCs w:val="28"/>
        </w:rPr>
        <w:t xml:space="preserve"> языком как средством общения):</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Речевая компетенция в следующих видах речевой деятельности:</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говорении</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w:t>
      </w:r>
      <w:r w:rsidR="002B601F" w:rsidRPr="00803AAD">
        <w:rPr>
          <w:rFonts w:ascii="Times New Roman" w:hAnsi="Times New Roman" w:cs="Times New Roman"/>
          <w:sz w:val="28"/>
          <w:szCs w:val="28"/>
        </w:rPr>
        <w:t xml:space="preserve">сико-грамматический материал; </w:t>
      </w:r>
      <w:r w:rsidRPr="00803AAD">
        <w:rPr>
          <w:rFonts w:ascii="Times New Roman" w:hAnsi="Times New Roman" w:cs="Times New Roman"/>
          <w:sz w:val="28"/>
          <w:szCs w:val="28"/>
        </w:rPr>
        <w:t xml:space="preserve">рассказывать о себе, своей семье, друзьях, своих интересах и планах на будущее; сообщать краткие сведения о своём городе/селе, о своей стране и странах изучаемого языка; </w:t>
      </w:r>
      <w:r w:rsidRPr="00803AAD">
        <w:rPr>
          <w:rFonts w:ascii="Times New Roman" w:hAnsi="Times New Roman" w:cs="Times New Roman"/>
          <w:sz w:val="28"/>
          <w:szCs w:val="28"/>
        </w:rPr>
        <w:lastRenderedPageBreak/>
        <w:t>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w:t>
      </w:r>
      <w:r w:rsidR="002B601F" w:rsidRPr="00803AAD">
        <w:rPr>
          <w:rFonts w:ascii="Times New Roman" w:hAnsi="Times New Roman" w:cs="Times New Roman"/>
          <w:sz w:val="28"/>
          <w:szCs w:val="28"/>
        </w:rPr>
        <w:t>ю характеристику персонажей;</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аудировании</w:t>
      </w:r>
      <w:r w:rsidRPr="00803AAD">
        <w:rPr>
          <w:rFonts w:ascii="Times New Roman" w:hAnsi="Times New Roman" w:cs="Times New Roman"/>
          <w:sz w:val="28"/>
          <w:szCs w:val="28"/>
        </w:rPr>
        <w:t xml:space="preserve"> воспринимать на слух и полностью понимать речь учителя, одноклассников;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 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w:t>
      </w:r>
      <w:r w:rsidR="002B601F" w:rsidRPr="00803AAD">
        <w:rPr>
          <w:rFonts w:ascii="Times New Roman" w:hAnsi="Times New Roman" w:cs="Times New Roman"/>
          <w:sz w:val="28"/>
          <w:szCs w:val="28"/>
        </w:rPr>
        <w:t>ужной/ интересующей информации;</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чтении</w:t>
      </w:r>
      <w:r w:rsidRPr="00803AAD">
        <w:rPr>
          <w:rFonts w:ascii="Times New Roman" w:hAnsi="Times New Roman" w:cs="Times New Roman"/>
          <w:sz w:val="28"/>
          <w:szCs w:val="28"/>
        </w:rPr>
        <w:t xml:space="preserve"> читать аутентичные тексты разных жанров и стилей с пониманием основного содержания;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 читать аутентичные тексты с выборочным пониманием </w:t>
      </w:r>
      <w:r w:rsidR="002B601F" w:rsidRPr="00803AAD">
        <w:rPr>
          <w:rFonts w:ascii="Times New Roman" w:hAnsi="Times New Roman" w:cs="Times New Roman"/>
          <w:sz w:val="28"/>
          <w:szCs w:val="28"/>
        </w:rPr>
        <w:t>нужной/интересующей информации;</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письменной речи</w:t>
      </w:r>
      <w:r w:rsidRPr="00803AAD">
        <w:rPr>
          <w:rFonts w:ascii="Times New Roman" w:hAnsi="Times New Roman" w:cs="Times New Roman"/>
          <w:sz w:val="28"/>
          <w:szCs w:val="28"/>
        </w:rPr>
        <w:t xml:space="preserve"> заполнять анкеты и формуляры; писать поздравления, личные письма с опорой на образец с употреблением формул речевого этикета, принятых в странах изучаемого языка; составлять план, тезисы устного или письменного сообщения.</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Языковая компетенция</w:t>
      </w:r>
      <w:r w:rsidRPr="00803AAD">
        <w:rPr>
          <w:rFonts w:ascii="Times New Roman" w:hAnsi="Times New Roman" w:cs="Times New Roman"/>
          <w:sz w:val="28"/>
          <w:szCs w:val="28"/>
        </w:rPr>
        <w:t xml:space="preserve"> (владение языковыми средствами и действиями с ними): применение правил написания изученных слов; адекватное произношение и различение на слух всех звуков второго иностранного языка; соблюдение правильного ударения в словах и фразах;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распознавание и употребление в речи изученных лексических единиц (слов в их основных значениях, словосочетаний, реплик-клише речевого этикета); знание основных способов словообразования (аффиксация, словосложение, конверсия); понимание явлений многозначности слов второго иностранного языка, синонимии, антонимии и лексической сочетаемости; 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знание основных различий систем второго иностранного, первого иностранного и русского/родного языков.</w:t>
      </w:r>
    </w:p>
    <w:p w:rsidR="00257F39"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Социокультурная компетенция</w:t>
      </w:r>
      <w:r w:rsidRPr="00803AAD">
        <w:rPr>
          <w:rFonts w:ascii="Times New Roman" w:hAnsi="Times New Roman" w:cs="Times New Roman"/>
          <w:sz w:val="28"/>
          <w:szCs w:val="28"/>
        </w:rPr>
        <w:t xml:space="preserve"> 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 знание употребительной фоновой лексики и реалий страны изучаемого языка; знакомство с образцами художественной, публицистической и научно-популярной литературы; понимание важности владения несколькими иностранными языками в современном поликультурном мире; 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 представление о сходстве и различиях в традициях своей страны и стран изучаемых иностранных языков. </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Компенсаторная компетенция</w:t>
      </w:r>
      <w:r w:rsidRPr="00803AAD">
        <w:rPr>
          <w:rFonts w:ascii="Times New Roman" w:hAnsi="Times New Roman" w:cs="Times New Roman"/>
          <w:sz w:val="28"/>
          <w:szCs w:val="28"/>
        </w:rPr>
        <w:t xml:space="preserve"> Умение выходить из трудного положения в условиях дефицита языковых средств при получении и приёме информации за счёт использования </w:t>
      </w:r>
      <w:r w:rsidRPr="00803AAD">
        <w:rPr>
          <w:rFonts w:ascii="Times New Roman" w:hAnsi="Times New Roman" w:cs="Times New Roman"/>
          <w:sz w:val="28"/>
          <w:szCs w:val="28"/>
        </w:rPr>
        <w:lastRenderedPageBreak/>
        <w:t>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257F39"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Б. В познавательной сфере:</w:t>
      </w:r>
      <w:r w:rsidRPr="00803AAD">
        <w:rPr>
          <w:rFonts w:ascii="Times New Roman" w:hAnsi="Times New Roman" w:cs="Times New Roman"/>
          <w:sz w:val="28"/>
          <w:szCs w:val="28"/>
        </w:rPr>
        <w:t xml:space="preserve">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 умение действовать по образцу/аналогии при выполнении упражнений и составлении собственных высказываний в пределах изучаемой тематики; готовность и умение осуществлять индивидуальную и совместную проектную работу;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 владение способами и приёмами дальнейшего самостоятельного изучения иностранных языков. </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 xml:space="preserve">В. </w:t>
      </w:r>
      <w:r w:rsidRPr="00803AAD">
        <w:rPr>
          <w:rFonts w:ascii="Times New Roman" w:hAnsi="Times New Roman" w:cs="Times New Roman"/>
          <w:b/>
          <w:sz w:val="28"/>
          <w:szCs w:val="28"/>
        </w:rPr>
        <w:t>В ценностно-ориентационной сфере</w:t>
      </w:r>
      <w:r w:rsidRPr="00803AAD">
        <w:rPr>
          <w:rFonts w:ascii="Times New Roman" w:hAnsi="Times New Roman" w:cs="Times New Roman"/>
          <w:sz w:val="28"/>
          <w:szCs w:val="28"/>
        </w:rPr>
        <w:t>: представление о языке как средстве выражения чувств, эмоций, как основе культуры мышления;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Г. В эстетической сфере:</w:t>
      </w:r>
      <w:r w:rsidRPr="00803AAD">
        <w:rPr>
          <w:rFonts w:ascii="Times New Roman" w:hAnsi="Times New Roman" w:cs="Times New Roman"/>
          <w:sz w:val="28"/>
          <w:szCs w:val="28"/>
        </w:rPr>
        <w:t xml:space="preserve"> владение элементарными средствами выражения чувств и эмоций на втором иностранном языке; стремление к знакомству с образцами художественного творчества на втором иностранном языке и средствами изучаемого второго иностранного языка; развитие чувства прекрасного при знакомстве с образцами живописи, музыки, литературы стран изучаемых иностранных языков.</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Д. В трудовой сфере</w:t>
      </w:r>
      <w:r w:rsidRPr="00803AAD">
        <w:rPr>
          <w:rFonts w:ascii="Times New Roman" w:hAnsi="Times New Roman" w:cs="Times New Roman"/>
          <w:sz w:val="28"/>
          <w:szCs w:val="28"/>
        </w:rPr>
        <w:t xml:space="preserve"> Умение рационально планировать свой учебный труд и работать в соответствии с намеченным планом.</w:t>
      </w:r>
    </w:p>
    <w:p w:rsidR="007D797A" w:rsidRPr="00803AAD" w:rsidRDefault="007D797A" w:rsidP="00803AAD">
      <w:pPr>
        <w:shd w:val="clear" w:color="auto" w:fill="FFFFFF"/>
        <w:spacing w:after="0" w:line="240" w:lineRule="auto"/>
        <w:jc w:val="both"/>
        <w:rPr>
          <w:rFonts w:ascii="Times New Roman" w:hAnsi="Times New Roman" w:cs="Times New Roman"/>
          <w:sz w:val="28"/>
          <w:szCs w:val="28"/>
        </w:rPr>
      </w:pPr>
      <w:r w:rsidRPr="00803AAD">
        <w:rPr>
          <w:rFonts w:ascii="Times New Roman" w:hAnsi="Times New Roman" w:cs="Times New Roman"/>
          <w:b/>
          <w:sz w:val="28"/>
          <w:szCs w:val="28"/>
        </w:rPr>
        <w:t>Е. В физической сфере</w:t>
      </w:r>
      <w:r w:rsidRPr="00803AAD">
        <w:rPr>
          <w:rFonts w:ascii="Times New Roman" w:hAnsi="Times New Roman" w:cs="Times New Roman"/>
          <w:sz w:val="28"/>
          <w:szCs w:val="28"/>
        </w:rPr>
        <w:t xml:space="preserve"> Стремление вести здоровый образ жизни (режим труда и отдыха, питание, спорт, фитнес).</w:t>
      </w:r>
    </w:p>
    <w:p w:rsidR="00803AAD" w:rsidRPr="00803AAD" w:rsidRDefault="00803AAD" w:rsidP="00803AAD">
      <w:pPr>
        <w:framePr w:w="9418" w:h="10546" w:hRule="exact" w:wrap="none" w:vAnchor="page" w:hAnchor="page" w:x="1201" w:y="6286"/>
        <w:spacing w:after="0" w:line="322" w:lineRule="exact"/>
        <w:jc w:val="both"/>
        <w:rPr>
          <w:rFonts w:ascii="Times New Roman" w:hAnsi="Times New Roman" w:cs="Times New Roman"/>
          <w:sz w:val="28"/>
          <w:szCs w:val="28"/>
        </w:rPr>
      </w:pPr>
      <w:r w:rsidRPr="00803AAD">
        <w:rPr>
          <w:rStyle w:val="12"/>
          <w:rFonts w:eastAsiaTheme="minorEastAsia"/>
          <w:b w:val="0"/>
          <w:bCs w:val="0"/>
        </w:rPr>
        <w:t>Основные направления воспитательной деятельности</w:t>
      </w:r>
    </w:p>
    <w:p w:rsidR="00803AAD" w:rsidRPr="00803AAD" w:rsidRDefault="00803AAD" w:rsidP="00803AAD">
      <w:pPr>
        <w:framePr w:w="9418" w:h="10546" w:hRule="exact" w:wrap="none" w:vAnchor="page" w:hAnchor="page" w:x="1201" w:y="6286"/>
        <w:spacing w:after="0" w:line="322" w:lineRule="exact"/>
        <w:jc w:val="both"/>
        <w:rPr>
          <w:rFonts w:ascii="Times New Roman" w:hAnsi="Times New Roman" w:cs="Times New Roman"/>
          <w:sz w:val="28"/>
          <w:szCs w:val="28"/>
        </w:rPr>
      </w:pPr>
      <w:r w:rsidRPr="00803AAD">
        <w:rPr>
          <w:rStyle w:val="22"/>
          <w:rFonts w:eastAsiaTheme="minorEastAsia"/>
        </w:rPr>
        <w:t>(из Стратегии развития воспитания в Российской Федерации</w:t>
      </w:r>
    </w:p>
    <w:p w:rsidR="00803AAD" w:rsidRPr="00803AAD" w:rsidRDefault="00803AAD" w:rsidP="00803AAD">
      <w:pPr>
        <w:framePr w:w="9418" w:h="10546" w:hRule="exact" w:wrap="none" w:vAnchor="page" w:hAnchor="page" w:x="1201" w:y="6286"/>
        <w:spacing w:after="0" w:line="322" w:lineRule="exact"/>
        <w:jc w:val="both"/>
        <w:rPr>
          <w:rFonts w:ascii="Times New Roman" w:hAnsi="Times New Roman" w:cs="Times New Roman"/>
          <w:sz w:val="28"/>
          <w:szCs w:val="28"/>
        </w:rPr>
      </w:pPr>
      <w:r w:rsidRPr="00803AAD">
        <w:rPr>
          <w:rStyle w:val="22"/>
          <w:rFonts w:eastAsiaTheme="minorEastAsia"/>
        </w:rPr>
        <w:t>на период до 2025 года)</w:t>
      </w:r>
    </w:p>
    <w:p w:rsidR="00803AAD" w:rsidRPr="00803AAD" w:rsidRDefault="00803AAD" w:rsidP="00803AAD">
      <w:pPr>
        <w:pStyle w:val="70"/>
        <w:framePr w:w="9418" w:h="10546" w:hRule="exact" w:wrap="none" w:vAnchor="page" w:hAnchor="page" w:x="1201" w:y="6286"/>
        <w:widowControl w:val="0"/>
        <w:numPr>
          <w:ilvl w:val="0"/>
          <w:numId w:val="11"/>
        </w:numPr>
        <w:shd w:val="clear" w:color="auto" w:fill="auto"/>
        <w:tabs>
          <w:tab w:val="left" w:pos="1446"/>
        </w:tabs>
        <w:spacing w:after="0" w:line="322" w:lineRule="exact"/>
        <w:ind w:firstLine="620"/>
        <w:jc w:val="both"/>
        <w:rPr>
          <w:sz w:val="28"/>
          <w:szCs w:val="28"/>
        </w:rPr>
      </w:pPr>
      <w:r w:rsidRPr="00803AAD">
        <w:rPr>
          <w:sz w:val="28"/>
          <w:szCs w:val="28"/>
        </w:rPr>
        <w:t xml:space="preserve">Гражданское воспитание </w:t>
      </w:r>
      <w:r w:rsidRPr="00803AAD">
        <w:rPr>
          <w:rStyle w:val="71"/>
        </w:rPr>
        <w:t>включает:</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формирование активной гражданской позиции, гражданской</w:t>
      </w:r>
      <w:r w:rsidRPr="00803AAD">
        <w:rPr>
          <w:rFonts w:ascii="Times New Roman" w:hAnsi="Times New Roman" w:cs="Times New Roman"/>
          <w:sz w:val="28"/>
          <w:szCs w:val="28"/>
        </w:rPr>
        <w:br/>
        <w:t>ответственности, основанной на традиционных культурных, духовных и</w:t>
      </w:r>
      <w:r w:rsidRPr="00803AAD">
        <w:rPr>
          <w:rFonts w:ascii="Times New Roman" w:hAnsi="Times New Roman" w:cs="Times New Roman"/>
          <w:sz w:val="28"/>
          <w:szCs w:val="28"/>
        </w:rPr>
        <w:br/>
        <w:t>нравственных ценностях российского общества;</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развитие культуры межнационального общения;</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формирование приверженности идеям интернационализма,</w:t>
      </w:r>
      <w:r w:rsidRPr="00803AAD">
        <w:rPr>
          <w:rFonts w:ascii="Times New Roman" w:hAnsi="Times New Roman" w:cs="Times New Roman"/>
          <w:sz w:val="28"/>
          <w:szCs w:val="28"/>
        </w:rPr>
        <w:br/>
        <w:t>дружбы, равенства, взаимопомощи народов;</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воспитание уважительного отношения к национальному</w:t>
      </w:r>
      <w:r w:rsidRPr="00803AAD">
        <w:rPr>
          <w:rFonts w:ascii="Times New Roman" w:hAnsi="Times New Roman" w:cs="Times New Roman"/>
          <w:sz w:val="28"/>
          <w:szCs w:val="28"/>
        </w:rPr>
        <w:br/>
        <w:t>достоинству людей, их чувствам, религиозным убеждениям;</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развитие правовой и политической культуры детей, расширение</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конструктивного участия в принятии решений, затрагивающих</w:t>
      </w:r>
      <w:r w:rsidRPr="00803AAD">
        <w:rPr>
          <w:rFonts w:ascii="Times New Roman" w:hAnsi="Times New Roman" w:cs="Times New Roman"/>
          <w:sz w:val="28"/>
          <w:szCs w:val="28"/>
        </w:rPr>
        <w:br/>
        <w:t>их права и интересы, в том числе в различных формах самоорганизации,</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самоуправления, общественно значимой деятельности;</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развитие в детской среде ответственности, принципов</w:t>
      </w:r>
      <w:r w:rsidRPr="00803AAD">
        <w:rPr>
          <w:rFonts w:ascii="Times New Roman" w:hAnsi="Times New Roman" w:cs="Times New Roman"/>
          <w:sz w:val="28"/>
          <w:szCs w:val="28"/>
        </w:rPr>
        <w:br/>
        <w:t>коллективизма и социальной солидарности;</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формирование стабильной системы нравственных и смысловых</w:t>
      </w:r>
      <w:r w:rsidRPr="00803AAD">
        <w:rPr>
          <w:rFonts w:ascii="Times New Roman" w:hAnsi="Times New Roman" w:cs="Times New Roman"/>
          <w:sz w:val="28"/>
          <w:szCs w:val="28"/>
        </w:rPr>
        <w:br/>
        <w:t>установок личности, позволяющих противостоять идеологии экстремизма,</w:t>
      </w:r>
      <w:r w:rsidRPr="00803AAD">
        <w:rPr>
          <w:rFonts w:ascii="Times New Roman" w:hAnsi="Times New Roman" w:cs="Times New Roman"/>
          <w:sz w:val="28"/>
          <w:szCs w:val="28"/>
        </w:rPr>
        <w:br/>
        <w:t>национализма, ксенофобии, коррупции, дискриминации по социальным,</w:t>
      </w:r>
      <w:r w:rsidRPr="00803AAD">
        <w:rPr>
          <w:rFonts w:ascii="Times New Roman" w:hAnsi="Times New Roman" w:cs="Times New Roman"/>
          <w:sz w:val="28"/>
          <w:szCs w:val="28"/>
        </w:rPr>
        <w:br/>
        <w:t>религиозным, расовым, национальным признакам и другим негативным</w:t>
      </w:r>
      <w:r w:rsidRPr="00803AAD">
        <w:rPr>
          <w:rFonts w:ascii="Times New Roman" w:hAnsi="Times New Roman" w:cs="Times New Roman"/>
          <w:sz w:val="28"/>
          <w:szCs w:val="28"/>
        </w:rPr>
        <w:br/>
        <w:t>социальным явлениям;</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разработку и реализацию программ воспитания, способствующих</w:t>
      </w:r>
      <w:r w:rsidRPr="00803AAD">
        <w:rPr>
          <w:rFonts w:ascii="Times New Roman" w:hAnsi="Times New Roman" w:cs="Times New Roman"/>
          <w:sz w:val="28"/>
          <w:szCs w:val="28"/>
        </w:rPr>
        <w:br/>
        <w:t>правовой, социальной и культурной адаптации детей, в том числе детей из</w:t>
      </w:r>
      <w:r w:rsidRPr="00803AAD">
        <w:rPr>
          <w:rFonts w:ascii="Times New Roman" w:hAnsi="Times New Roman" w:cs="Times New Roman"/>
          <w:sz w:val="28"/>
          <w:szCs w:val="28"/>
        </w:rPr>
        <w:br/>
        <w:t>семей мигрантов.</w:t>
      </w:r>
    </w:p>
    <w:p w:rsidR="00803AAD" w:rsidRPr="00803AAD" w:rsidRDefault="00803AAD" w:rsidP="00803AAD">
      <w:pPr>
        <w:pStyle w:val="70"/>
        <w:framePr w:w="9418" w:h="10546" w:hRule="exact" w:wrap="none" w:vAnchor="page" w:hAnchor="page" w:x="1201" w:y="6286"/>
        <w:widowControl w:val="0"/>
        <w:numPr>
          <w:ilvl w:val="0"/>
          <w:numId w:val="11"/>
        </w:numPr>
        <w:shd w:val="clear" w:color="auto" w:fill="auto"/>
        <w:tabs>
          <w:tab w:val="left" w:pos="1446"/>
        </w:tabs>
        <w:spacing w:after="0" w:line="322" w:lineRule="exact"/>
        <w:ind w:firstLine="620"/>
        <w:jc w:val="both"/>
        <w:rPr>
          <w:sz w:val="28"/>
          <w:szCs w:val="28"/>
        </w:rPr>
      </w:pPr>
      <w:r w:rsidRPr="00803AAD">
        <w:rPr>
          <w:sz w:val="28"/>
          <w:szCs w:val="28"/>
        </w:rPr>
        <w:t xml:space="preserve">Патриотическое воспитание </w:t>
      </w:r>
      <w:r w:rsidRPr="00803AAD">
        <w:rPr>
          <w:rStyle w:val="71"/>
        </w:rPr>
        <w:t>предусматривает:</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формирование российской гражданской идентичности;</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формирование патриотизма, чувства гордости за свою Родину,</w:t>
      </w:r>
      <w:r w:rsidRPr="00803AAD">
        <w:rPr>
          <w:rFonts w:ascii="Times New Roman" w:hAnsi="Times New Roman" w:cs="Times New Roman"/>
          <w:sz w:val="28"/>
          <w:szCs w:val="28"/>
        </w:rPr>
        <w:br/>
        <w:t>готовности к защите интересов Отечества, ответственности за будущее</w:t>
      </w:r>
      <w:r w:rsidRPr="00803AAD">
        <w:rPr>
          <w:rFonts w:ascii="Times New Roman" w:hAnsi="Times New Roman" w:cs="Times New Roman"/>
          <w:sz w:val="28"/>
          <w:szCs w:val="28"/>
        </w:rPr>
        <w:br/>
        <w:t>России на основе развития программ патриотического воспитания детей, в</w:t>
      </w:r>
      <w:r w:rsidRPr="00803AAD">
        <w:rPr>
          <w:rFonts w:ascii="Times New Roman" w:hAnsi="Times New Roman" w:cs="Times New Roman"/>
          <w:sz w:val="28"/>
          <w:szCs w:val="28"/>
        </w:rPr>
        <w:br/>
        <w:t>том числе военнопатриотического воспитания;</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формирование умения ориентироваться в современных</w:t>
      </w:r>
      <w:r w:rsidRPr="00803AAD">
        <w:rPr>
          <w:rFonts w:ascii="Times New Roman" w:hAnsi="Times New Roman" w:cs="Times New Roman"/>
          <w:sz w:val="28"/>
          <w:szCs w:val="28"/>
        </w:rPr>
        <w:br/>
        <w:t>общественно - политических процессах, происходящих в России и мире, а</w:t>
      </w:r>
      <w:r w:rsidRPr="00803AAD">
        <w:rPr>
          <w:rFonts w:ascii="Times New Roman" w:hAnsi="Times New Roman" w:cs="Times New Roman"/>
          <w:sz w:val="28"/>
          <w:szCs w:val="28"/>
        </w:rPr>
        <w:br/>
        <w:t>также осознанную выработку собственной позиции по отношению к ним на</w:t>
      </w:r>
      <w:r w:rsidRPr="00803AAD">
        <w:rPr>
          <w:rFonts w:ascii="Times New Roman" w:hAnsi="Times New Roman" w:cs="Times New Roman"/>
          <w:sz w:val="28"/>
          <w:szCs w:val="28"/>
        </w:rPr>
        <w:br/>
        <w:t>основе знания и осмысления истории, духовных ценностей и достижений</w:t>
      </w:r>
      <w:r w:rsidRPr="00803AAD">
        <w:rPr>
          <w:rFonts w:ascii="Times New Roman" w:hAnsi="Times New Roman" w:cs="Times New Roman"/>
          <w:sz w:val="28"/>
          <w:szCs w:val="28"/>
        </w:rPr>
        <w:br/>
        <w:t>нашей страны;</w:t>
      </w:r>
    </w:p>
    <w:p w:rsidR="00803AAD" w:rsidRPr="00803AAD" w:rsidRDefault="00803AAD" w:rsidP="00803AAD">
      <w:pPr>
        <w:framePr w:w="9418" w:h="10546" w:hRule="exact" w:wrap="none" w:vAnchor="page" w:hAnchor="page" w:x="1201" w:y="6286"/>
        <w:widowControl w:val="0"/>
        <w:numPr>
          <w:ilvl w:val="1"/>
          <w:numId w:val="11"/>
        </w:numPr>
        <w:tabs>
          <w:tab w:val="left" w:pos="1446"/>
        </w:tabs>
        <w:spacing w:after="0" w:line="322" w:lineRule="exact"/>
        <w:ind w:firstLine="620"/>
        <w:jc w:val="both"/>
        <w:rPr>
          <w:rFonts w:ascii="Times New Roman" w:hAnsi="Times New Roman" w:cs="Times New Roman"/>
          <w:sz w:val="28"/>
          <w:szCs w:val="28"/>
        </w:rPr>
      </w:pPr>
      <w:r w:rsidRPr="00803AAD">
        <w:rPr>
          <w:rFonts w:ascii="Times New Roman" w:hAnsi="Times New Roman" w:cs="Times New Roman"/>
          <w:sz w:val="28"/>
          <w:szCs w:val="28"/>
        </w:rPr>
        <w:t>развитие уважения к таким символам государства, как герб, флаг,</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p>
    <w:p w:rsidR="00803AAD" w:rsidRPr="00803AAD" w:rsidRDefault="00803AAD" w:rsidP="00803AAD">
      <w:pPr>
        <w:jc w:val="both"/>
        <w:rPr>
          <w:rFonts w:ascii="Times New Roman" w:hAnsi="Times New Roman" w:cs="Times New Roman"/>
          <w:sz w:val="28"/>
          <w:szCs w:val="28"/>
        </w:rPr>
        <w:sectPr w:rsidR="00803AAD" w:rsidRPr="00803AAD">
          <w:pgSz w:w="11900" w:h="16840"/>
          <w:pgMar w:top="360" w:right="360" w:bottom="360" w:left="360" w:header="0" w:footer="3" w:gutter="0"/>
          <w:cols w:space="720"/>
          <w:noEndnote/>
          <w:docGrid w:linePitch="360"/>
        </w:sectPr>
      </w:pPr>
    </w:p>
    <w:p w:rsidR="00803AAD" w:rsidRPr="00803AAD" w:rsidRDefault="00803AAD" w:rsidP="00803AAD">
      <w:pPr>
        <w:framePr w:w="9422" w:h="14544" w:hRule="exact" w:wrap="none" w:vAnchor="page" w:hAnchor="page" w:x="1667" w:y="831"/>
        <w:tabs>
          <w:tab w:val="left" w:pos="826"/>
        </w:tabs>
        <w:spacing w:after="0" w:line="322" w:lineRule="exact"/>
        <w:jc w:val="both"/>
        <w:rPr>
          <w:rFonts w:ascii="Times New Roman" w:hAnsi="Times New Roman" w:cs="Times New Roman"/>
          <w:sz w:val="28"/>
          <w:szCs w:val="28"/>
        </w:rPr>
      </w:pPr>
      <w:r w:rsidRPr="00803AAD">
        <w:rPr>
          <w:rFonts w:ascii="Times New Roman" w:hAnsi="Times New Roman" w:cs="Times New Roman"/>
          <w:sz w:val="28"/>
          <w:szCs w:val="28"/>
        </w:rPr>
        <w:lastRenderedPageBreak/>
        <w:t>гимн Российской Федерации, к историческим символам и памятникам</w:t>
      </w:r>
      <w:r w:rsidRPr="00803AAD">
        <w:rPr>
          <w:rFonts w:ascii="Times New Roman" w:hAnsi="Times New Roman" w:cs="Times New Roman"/>
          <w:sz w:val="28"/>
          <w:szCs w:val="28"/>
        </w:rPr>
        <w:br/>
        <w:t>Отечества;</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развитие поисковой и краеведческой деятельности, детского</w:t>
      </w:r>
      <w:r w:rsidRPr="00803AAD">
        <w:rPr>
          <w:rFonts w:ascii="Times New Roman" w:hAnsi="Times New Roman" w:cs="Times New Roman"/>
          <w:sz w:val="28"/>
          <w:szCs w:val="28"/>
        </w:rPr>
        <w:br/>
        <w:t>познавательного туризма.</w:t>
      </w:r>
    </w:p>
    <w:p w:rsidR="00803AAD" w:rsidRPr="00803AAD" w:rsidRDefault="00803AAD" w:rsidP="00803AAD">
      <w:pPr>
        <w:pStyle w:val="70"/>
        <w:framePr w:w="9422" w:h="14544" w:hRule="exact" w:wrap="none" w:vAnchor="page" w:hAnchor="page" w:x="1667" w:y="831"/>
        <w:widowControl w:val="0"/>
        <w:numPr>
          <w:ilvl w:val="0"/>
          <w:numId w:val="11"/>
        </w:numPr>
        <w:shd w:val="clear" w:color="auto" w:fill="auto"/>
        <w:tabs>
          <w:tab w:val="left" w:pos="1428"/>
        </w:tabs>
        <w:spacing w:after="0" w:line="322" w:lineRule="exact"/>
        <w:ind w:firstLine="600"/>
        <w:jc w:val="both"/>
        <w:rPr>
          <w:sz w:val="28"/>
          <w:szCs w:val="28"/>
        </w:rPr>
      </w:pPr>
      <w:r w:rsidRPr="00803AAD">
        <w:rPr>
          <w:sz w:val="28"/>
          <w:szCs w:val="28"/>
        </w:rPr>
        <w:t xml:space="preserve">Духовно-нравственное воспитание </w:t>
      </w:r>
      <w:r w:rsidRPr="00803AAD">
        <w:rPr>
          <w:rStyle w:val="71"/>
        </w:rPr>
        <w:t>осуществляется за счет:</w:t>
      </w:r>
    </w:p>
    <w:p w:rsidR="00803AAD" w:rsidRPr="00803AAD" w:rsidRDefault="00803AAD" w:rsidP="00803AAD">
      <w:pPr>
        <w:framePr w:w="9422" w:h="14544" w:hRule="exact" w:wrap="none" w:vAnchor="page" w:hAnchor="page" w:x="1667" w:y="831"/>
        <w:widowControl w:val="0"/>
        <w:numPr>
          <w:ilvl w:val="0"/>
          <w:numId w:val="12"/>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развития у детей нравственных чувств (чести, долга,</w:t>
      </w:r>
      <w:r w:rsidRPr="00803AAD">
        <w:rPr>
          <w:rFonts w:ascii="Times New Roman" w:hAnsi="Times New Roman" w:cs="Times New Roman"/>
          <w:sz w:val="28"/>
          <w:szCs w:val="28"/>
        </w:rPr>
        <w:br/>
        <w:t>справедливости, милосердия и дружелюбия);</w:t>
      </w:r>
    </w:p>
    <w:p w:rsidR="00803AAD" w:rsidRPr="00803AAD" w:rsidRDefault="00803AAD" w:rsidP="00803AAD">
      <w:pPr>
        <w:framePr w:w="9422" w:h="14544" w:hRule="exact" w:wrap="none" w:vAnchor="page" w:hAnchor="page" w:x="1667" w:y="831"/>
        <w:widowControl w:val="0"/>
        <w:numPr>
          <w:ilvl w:val="0"/>
          <w:numId w:val="12"/>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формирования выраженной в поведении нравственной позиции, в</w:t>
      </w:r>
      <w:r w:rsidRPr="00803AAD">
        <w:rPr>
          <w:rFonts w:ascii="Times New Roman" w:hAnsi="Times New Roman" w:cs="Times New Roman"/>
          <w:sz w:val="28"/>
          <w:szCs w:val="28"/>
        </w:rPr>
        <w:br/>
        <w:t>том числе способности к сознательному выбору добра;</w:t>
      </w:r>
    </w:p>
    <w:p w:rsidR="00803AAD" w:rsidRPr="00803AAD" w:rsidRDefault="00803AAD" w:rsidP="00803AAD">
      <w:pPr>
        <w:framePr w:w="9422" w:h="14544" w:hRule="exact" w:wrap="none" w:vAnchor="page" w:hAnchor="page" w:x="1667" w:y="831"/>
        <w:widowControl w:val="0"/>
        <w:numPr>
          <w:ilvl w:val="0"/>
          <w:numId w:val="12"/>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развития сопереживания и формирования позитивного</w:t>
      </w:r>
      <w:r w:rsidRPr="00803AAD">
        <w:rPr>
          <w:rFonts w:ascii="Times New Roman" w:hAnsi="Times New Roman" w:cs="Times New Roman"/>
          <w:sz w:val="28"/>
          <w:szCs w:val="28"/>
        </w:rPr>
        <w:br/>
        <w:t>отношения к людям, в том числе к лицам с ограниченными возможностями</w:t>
      </w:r>
      <w:r w:rsidRPr="00803AAD">
        <w:rPr>
          <w:rFonts w:ascii="Times New Roman" w:hAnsi="Times New Roman" w:cs="Times New Roman"/>
          <w:sz w:val="28"/>
          <w:szCs w:val="28"/>
        </w:rPr>
        <w:br/>
        <w:t>здоровья и инвалидам;</w:t>
      </w:r>
    </w:p>
    <w:p w:rsidR="00803AAD" w:rsidRPr="00803AAD" w:rsidRDefault="00803AAD" w:rsidP="00803AAD">
      <w:pPr>
        <w:framePr w:w="9422" w:h="14544" w:hRule="exact" w:wrap="none" w:vAnchor="page" w:hAnchor="page" w:x="1667" w:y="831"/>
        <w:widowControl w:val="0"/>
        <w:numPr>
          <w:ilvl w:val="0"/>
          <w:numId w:val="12"/>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содействия формированию у детей позитивных жизненных</w:t>
      </w:r>
      <w:r w:rsidRPr="00803AAD">
        <w:rPr>
          <w:rFonts w:ascii="Times New Roman" w:hAnsi="Times New Roman" w:cs="Times New Roman"/>
          <w:sz w:val="28"/>
          <w:szCs w:val="28"/>
        </w:rPr>
        <w:br/>
        <w:t>ориентиров и планов;</w:t>
      </w:r>
    </w:p>
    <w:p w:rsidR="00803AAD" w:rsidRPr="00803AAD" w:rsidRDefault="00803AAD" w:rsidP="00803AAD">
      <w:pPr>
        <w:framePr w:w="9422" w:h="14544" w:hRule="exact" w:wrap="none" w:vAnchor="page" w:hAnchor="page" w:x="1667" w:y="831"/>
        <w:widowControl w:val="0"/>
        <w:numPr>
          <w:ilvl w:val="0"/>
          <w:numId w:val="12"/>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оказания помощи детям в выработке моделей поведения в</w:t>
      </w:r>
      <w:r w:rsidRPr="00803AAD">
        <w:rPr>
          <w:rFonts w:ascii="Times New Roman" w:hAnsi="Times New Roman" w:cs="Times New Roman"/>
          <w:sz w:val="28"/>
          <w:szCs w:val="28"/>
        </w:rPr>
        <w:br/>
        <w:t>различных трудных жизненных ситуациях, в том числе проблемных,</w:t>
      </w:r>
      <w:r w:rsidRPr="00803AAD">
        <w:rPr>
          <w:rFonts w:ascii="Times New Roman" w:hAnsi="Times New Roman" w:cs="Times New Roman"/>
          <w:sz w:val="28"/>
          <w:szCs w:val="28"/>
        </w:rPr>
        <w:br/>
        <w:t>стрессовых и конфликтных.</w:t>
      </w:r>
    </w:p>
    <w:p w:rsidR="00803AAD" w:rsidRPr="00803AAD" w:rsidRDefault="00803AAD" w:rsidP="00803AAD">
      <w:pPr>
        <w:pStyle w:val="70"/>
        <w:framePr w:w="9422" w:h="14544" w:hRule="exact" w:wrap="none" w:vAnchor="page" w:hAnchor="page" w:x="1667" w:y="831"/>
        <w:widowControl w:val="0"/>
        <w:numPr>
          <w:ilvl w:val="0"/>
          <w:numId w:val="11"/>
        </w:numPr>
        <w:shd w:val="clear" w:color="auto" w:fill="auto"/>
        <w:tabs>
          <w:tab w:val="left" w:pos="1428"/>
        </w:tabs>
        <w:spacing w:after="0" w:line="322" w:lineRule="exact"/>
        <w:ind w:firstLine="600"/>
        <w:jc w:val="both"/>
        <w:rPr>
          <w:sz w:val="28"/>
          <w:szCs w:val="28"/>
        </w:rPr>
      </w:pPr>
      <w:r w:rsidRPr="00803AAD">
        <w:rPr>
          <w:sz w:val="28"/>
          <w:szCs w:val="28"/>
        </w:rPr>
        <w:t xml:space="preserve">Эстетическое воспитание </w:t>
      </w:r>
      <w:r w:rsidRPr="00803AAD">
        <w:rPr>
          <w:rStyle w:val="71"/>
        </w:rPr>
        <w:t>предполагает:</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приобщение к уникальному российскому культурному наследию,</w:t>
      </w:r>
      <w:r w:rsidRPr="00803AAD">
        <w:rPr>
          <w:rFonts w:ascii="Times New Roman" w:hAnsi="Times New Roman" w:cs="Times New Roman"/>
          <w:sz w:val="28"/>
          <w:szCs w:val="28"/>
        </w:rPr>
        <w:br/>
        <w:t>в том числе литературному, музыкальному, художественному, театральному</w:t>
      </w:r>
      <w:r w:rsidRPr="00803AAD">
        <w:rPr>
          <w:rFonts w:ascii="Times New Roman" w:hAnsi="Times New Roman" w:cs="Times New Roman"/>
          <w:sz w:val="28"/>
          <w:szCs w:val="28"/>
        </w:rPr>
        <w:br/>
        <w:t>и кинематографическому;</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создание равных для всех детей возможностей доступа к</w:t>
      </w:r>
      <w:r w:rsidRPr="00803AAD">
        <w:rPr>
          <w:rFonts w:ascii="Times New Roman" w:hAnsi="Times New Roman" w:cs="Times New Roman"/>
          <w:sz w:val="28"/>
          <w:szCs w:val="28"/>
        </w:rPr>
        <w:br/>
        <w:t>культурным ценностям;</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воспитание уважения к культуре, языкам, традициям и обычаям</w:t>
      </w:r>
      <w:r w:rsidRPr="00803AAD">
        <w:rPr>
          <w:rFonts w:ascii="Times New Roman" w:hAnsi="Times New Roman" w:cs="Times New Roman"/>
          <w:sz w:val="28"/>
          <w:szCs w:val="28"/>
        </w:rPr>
        <w:br/>
        <w:t>народов, проживающих в Российской Федерации;</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приобщение к классическим и современным</w:t>
      </w:r>
      <w:r w:rsidRPr="00803AAD">
        <w:rPr>
          <w:rFonts w:ascii="Times New Roman" w:hAnsi="Times New Roman" w:cs="Times New Roman"/>
          <w:sz w:val="28"/>
          <w:szCs w:val="28"/>
        </w:rPr>
        <w:br/>
        <w:t>высокохудожественным отечественным и мировым произведениям искусства</w:t>
      </w:r>
      <w:r w:rsidRPr="00803AAD">
        <w:rPr>
          <w:rFonts w:ascii="Times New Roman" w:hAnsi="Times New Roman" w:cs="Times New Roman"/>
          <w:sz w:val="28"/>
          <w:szCs w:val="28"/>
        </w:rPr>
        <w:br/>
        <w:t>и литературы;</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популяризация российских культурных, нравственных и</w:t>
      </w:r>
      <w:r w:rsidRPr="00803AAD">
        <w:rPr>
          <w:rFonts w:ascii="Times New Roman" w:hAnsi="Times New Roman" w:cs="Times New Roman"/>
          <w:sz w:val="28"/>
          <w:szCs w:val="28"/>
        </w:rPr>
        <w:br/>
        <w:t>семейных ценностей;</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сохранение, поддержки и развитие этнических культурных</w:t>
      </w:r>
      <w:r w:rsidRPr="00803AAD">
        <w:rPr>
          <w:rFonts w:ascii="Times New Roman" w:hAnsi="Times New Roman" w:cs="Times New Roman"/>
          <w:sz w:val="28"/>
          <w:szCs w:val="28"/>
        </w:rPr>
        <w:br/>
        <w:t>традиций и народного творчества.</w:t>
      </w:r>
    </w:p>
    <w:p w:rsidR="00803AAD" w:rsidRPr="00803AAD" w:rsidRDefault="00803AAD" w:rsidP="00803AAD">
      <w:pPr>
        <w:framePr w:w="9422" w:h="14544" w:hRule="exact" w:wrap="none" w:vAnchor="page" w:hAnchor="page" w:x="1667" w:y="831"/>
        <w:widowControl w:val="0"/>
        <w:numPr>
          <w:ilvl w:val="0"/>
          <w:numId w:val="11"/>
        </w:numPr>
        <w:tabs>
          <w:tab w:val="left" w:pos="1428"/>
        </w:tabs>
        <w:spacing w:after="0" w:line="322" w:lineRule="exact"/>
        <w:ind w:firstLine="600"/>
        <w:jc w:val="both"/>
        <w:outlineLvl w:val="0"/>
        <w:rPr>
          <w:rFonts w:ascii="Times New Roman" w:hAnsi="Times New Roman" w:cs="Times New Roman"/>
          <w:sz w:val="28"/>
          <w:szCs w:val="28"/>
        </w:rPr>
      </w:pPr>
      <w:bookmarkStart w:id="52" w:name="bookmark3"/>
      <w:r w:rsidRPr="00803AAD">
        <w:rPr>
          <w:rFonts w:ascii="Times New Roman" w:hAnsi="Times New Roman" w:cs="Times New Roman"/>
          <w:sz w:val="28"/>
          <w:szCs w:val="28"/>
        </w:rPr>
        <w:t>Физическое воспитание, формирование культуры здоровья и</w:t>
      </w:r>
      <w:r w:rsidRPr="00803AAD">
        <w:rPr>
          <w:rFonts w:ascii="Times New Roman" w:hAnsi="Times New Roman" w:cs="Times New Roman"/>
          <w:sz w:val="28"/>
          <w:szCs w:val="28"/>
        </w:rPr>
        <w:br/>
        <w:t xml:space="preserve">эмоционального благополучия </w:t>
      </w:r>
      <w:r w:rsidRPr="00803AAD">
        <w:rPr>
          <w:rStyle w:val="13"/>
          <w:rFonts w:eastAsiaTheme="minorEastAsia"/>
        </w:rPr>
        <w:t>включает:</w:t>
      </w:r>
      <w:bookmarkEnd w:id="52"/>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формирование ответственного отношения к своему здоровью и</w:t>
      </w:r>
      <w:r w:rsidRPr="00803AAD">
        <w:rPr>
          <w:rFonts w:ascii="Times New Roman" w:hAnsi="Times New Roman" w:cs="Times New Roman"/>
          <w:sz w:val="28"/>
          <w:szCs w:val="28"/>
        </w:rPr>
        <w:br/>
        <w:t>потребности в здоровом образе жизни;</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формирование системы мотивации к активному и здоровому</w:t>
      </w:r>
      <w:r w:rsidRPr="00803AAD">
        <w:rPr>
          <w:rFonts w:ascii="Times New Roman" w:hAnsi="Times New Roman" w:cs="Times New Roman"/>
          <w:sz w:val="28"/>
          <w:szCs w:val="28"/>
        </w:rPr>
        <w:br/>
        <w:t>образу жизни, занятиям физической культурой и спортом, развитие культуры</w:t>
      </w:r>
      <w:r w:rsidRPr="00803AAD">
        <w:rPr>
          <w:rFonts w:ascii="Times New Roman" w:hAnsi="Times New Roman" w:cs="Times New Roman"/>
          <w:sz w:val="28"/>
          <w:szCs w:val="28"/>
        </w:rPr>
        <w:br/>
        <w:t>здорового питания;</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развитие культуры безопасной жизнедеятельности, профилактику</w:t>
      </w:r>
      <w:r w:rsidRPr="00803AAD">
        <w:rPr>
          <w:rFonts w:ascii="Times New Roman" w:hAnsi="Times New Roman" w:cs="Times New Roman"/>
          <w:sz w:val="28"/>
          <w:szCs w:val="28"/>
        </w:rPr>
        <w:br/>
        <w:t>наркотической и алкогольной зависимости, табакокурения и других вредных</w:t>
      </w:r>
      <w:r w:rsidRPr="00803AAD">
        <w:rPr>
          <w:rFonts w:ascii="Times New Roman" w:hAnsi="Times New Roman" w:cs="Times New Roman"/>
          <w:sz w:val="28"/>
          <w:szCs w:val="28"/>
        </w:rPr>
        <w:br/>
        <w:t>привычек;</w:t>
      </w:r>
    </w:p>
    <w:p w:rsidR="00803AAD" w:rsidRPr="00803AAD" w:rsidRDefault="00803AAD" w:rsidP="00803AAD">
      <w:pPr>
        <w:framePr w:w="9422" w:h="14544" w:hRule="exact" w:wrap="none" w:vAnchor="page" w:hAnchor="page" w:x="1667" w:y="831"/>
        <w:widowControl w:val="0"/>
        <w:numPr>
          <w:ilvl w:val="0"/>
          <w:numId w:val="11"/>
        </w:numPr>
        <w:tabs>
          <w:tab w:val="left" w:pos="1428"/>
        </w:tabs>
        <w:spacing w:after="0" w:line="322" w:lineRule="exact"/>
        <w:ind w:firstLine="600"/>
        <w:jc w:val="both"/>
        <w:rPr>
          <w:rFonts w:ascii="Times New Roman" w:hAnsi="Times New Roman" w:cs="Times New Roman"/>
          <w:sz w:val="28"/>
          <w:szCs w:val="28"/>
        </w:rPr>
      </w:pPr>
      <w:r w:rsidRPr="00803AAD">
        <w:rPr>
          <w:rStyle w:val="21"/>
          <w:rFonts w:eastAsiaTheme="minorEastAsia"/>
        </w:rPr>
        <w:t xml:space="preserve">Трудовое воспитание </w:t>
      </w:r>
      <w:r w:rsidRPr="00803AAD">
        <w:rPr>
          <w:rFonts w:ascii="Times New Roman" w:hAnsi="Times New Roman" w:cs="Times New Roman"/>
          <w:sz w:val="28"/>
          <w:szCs w:val="28"/>
        </w:rPr>
        <w:t>реализуется посредством:</w:t>
      </w:r>
    </w:p>
    <w:p w:rsidR="00803AAD" w:rsidRPr="00803AAD" w:rsidRDefault="00803AAD" w:rsidP="00803AAD">
      <w:pPr>
        <w:framePr w:w="9422" w:h="14544" w:hRule="exact" w:wrap="none" w:vAnchor="page" w:hAnchor="page" w:x="1667" w:y="831"/>
        <w:widowControl w:val="0"/>
        <w:numPr>
          <w:ilvl w:val="1"/>
          <w:numId w:val="11"/>
        </w:numPr>
        <w:tabs>
          <w:tab w:val="left" w:pos="1428"/>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воспитания уважения к труду и людям труда, трудовым</w:t>
      </w:r>
      <w:r w:rsidRPr="00803AAD">
        <w:rPr>
          <w:rFonts w:ascii="Times New Roman" w:hAnsi="Times New Roman" w:cs="Times New Roman"/>
          <w:sz w:val="28"/>
          <w:szCs w:val="28"/>
        </w:rPr>
        <w:br/>
        <w:t>достижениям;</w:t>
      </w:r>
    </w:p>
    <w:p w:rsidR="00803AAD" w:rsidRPr="00803AAD" w:rsidRDefault="00803AAD" w:rsidP="00803AAD">
      <w:pPr>
        <w:jc w:val="both"/>
        <w:rPr>
          <w:rFonts w:ascii="Times New Roman" w:hAnsi="Times New Roman" w:cs="Times New Roman"/>
          <w:sz w:val="28"/>
          <w:szCs w:val="28"/>
        </w:rPr>
      </w:pPr>
    </w:p>
    <w:p w:rsidR="00803AAD" w:rsidRPr="00803AAD" w:rsidRDefault="00803AAD" w:rsidP="00803AAD">
      <w:pPr>
        <w:jc w:val="both"/>
        <w:rPr>
          <w:rFonts w:ascii="Times New Roman" w:hAnsi="Times New Roman" w:cs="Times New Roman"/>
          <w:sz w:val="28"/>
          <w:szCs w:val="28"/>
        </w:rPr>
      </w:pPr>
    </w:p>
    <w:p w:rsidR="00803AAD" w:rsidRPr="00803AAD" w:rsidRDefault="00803AAD" w:rsidP="00803AAD">
      <w:pPr>
        <w:jc w:val="both"/>
        <w:rPr>
          <w:rFonts w:ascii="Times New Roman" w:hAnsi="Times New Roman" w:cs="Times New Roman"/>
          <w:sz w:val="28"/>
          <w:szCs w:val="28"/>
        </w:rPr>
        <w:sectPr w:rsidR="00803AAD" w:rsidRPr="00803AAD">
          <w:pgSz w:w="11900" w:h="16840"/>
          <w:pgMar w:top="360" w:right="360" w:bottom="360" w:left="360" w:header="0" w:footer="3" w:gutter="0"/>
          <w:cols w:space="720"/>
          <w:noEndnote/>
          <w:docGrid w:linePitch="360"/>
        </w:sectPr>
      </w:pP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lastRenderedPageBreak/>
        <w:t>формирования умений и навыков самообслуживания,</w:t>
      </w:r>
      <w:r w:rsidRPr="00803AAD">
        <w:rPr>
          <w:rFonts w:ascii="Times New Roman" w:hAnsi="Times New Roman" w:cs="Times New Roman"/>
          <w:sz w:val="28"/>
          <w:szCs w:val="28"/>
        </w:rPr>
        <w:br/>
        <w:t>потребности трудиться, добросовестного, ответственного и творческого</w:t>
      </w:r>
      <w:r w:rsidRPr="00803AAD">
        <w:rPr>
          <w:rFonts w:ascii="Times New Roman" w:hAnsi="Times New Roman" w:cs="Times New Roman"/>
          <w:sz w:val="28"/>
          <w:szCs w:val="28"/>
        </w:rPr>
        <w:br/>
        <w:t>отношения к разным видам трудовой деятельности, включая обучение и</w:t>
      </w:r>
      <w:r w:rsidRPr="00803AAD">
        <w:rPr>
          <w:rFonts w:ascii="Times New Roman" w:hAnsi="Times New Roman" w:cs="Times New Roman"/>
          <w:sz w:val="28"/>
          <w:szCs w:val="28"/>
        </w:rPr>
        <w:br/>
        <w:t>выполнение домашних обязанностей;</w:t>
      </w: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развития навыков совместной работы, умения работать</w:t>
      </w:r>
      <w:r w:rsidRPr="00803AAD">
        <w:rPr>
          <w:rFonts w:ascii="Times New Roman" w:hAnsi="Times New Roman" w:cs="Times New Roman"/>
          <w:sz w:val="28"/>
          <w:szCs w:val="28"/>
        </w:rPr>
        <w:br/>
        <w:t>самостоятельно, мобилизуя необходимые ресурсы, правильно оценивая</w:t>
      </w:r>
      <w:r w:rsidRPr="00803AAD">
        <w:rPr>
          <w:rFonts w:ascii="Times New Roman" w:hAnsi="Times New Roman" w:cs="Times New Roman"/>
          <w:sz w:val="28"/>
          <w:szCs w:val="28"/>
        </w:rPr>
        <w:br/>
        <w:t>смысл и последствия своих действий;</w:t>
      </w: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содействия профессиональному самоопределению, приобщения к</w:t>
      </w:r>
      <w:r w:rsidRPr="00803AAD">
        <w:rPr>
          <w:rFonts w:ascii="Times New Roman" w:hAnsi="Times New Roman" w:cs="Times New Roman"/>
          <w:sz w:val="28"/>
          <w:szCs w:val="28"/>
        </w:rPr>
        <w:br/>
        <w:t>социально значимой деятельности для осмысленного выбора профессии.</w:t>
      </w:r>
    </w:p>
    <w:p w:rsidR="00803AAD" w:rsidRPr="00803AAD" w:rsidRDefault="00803AAD" w:rsidP="00803AAD">
      <w:pPr>
        <w:pStyle w:val="70"/>
        <w:framePr w:w="9418" w:h="7696" w:hRule="exact" w:wrap="none" w:vAnchor="page" w:hAnchor="page" w:x="1621" w:y="166"/>
        <w:widowControl w:val="0"/>
        <w:numPr>
          <w:ilvl w:val="0"/>
          <w:numId w:val="11"/>
        </w:numPr>
        <w:shd w:val="clear" w:color="auto" w:fill="auto"/>
        <w:tabs>
          <w:tab w:val="left" w:pos="1437"/>
        </w:tabs>
        <w:spacing w:after="0" w:line="322" w:lineRule="exact"/>
        <w:ind w:firstLine="600"/>
        <w:jc w:val="both"/>
        <w:rPr>
          <w:sz w:val="28"/>
          <w:szCs w:val="28"/>
        </w:rPr>
      </w:pPr>
      <w:r w:rsidRPr="00803AAD">
        <w:rPr>
          <w:sz w:val="28"/>
          <w:szCs w:val="28"/>
        </w:rPr>
        <w:t xml:space="preserve">Экологическое воспитание </w:t>
      </w:r>
      <w:r w:rsidRPr="00803AAD">
        <w:rPr>
          <w:rStyle w:val="71"/>
        </w:rPr>
        <w:t>включает:</w:t>
      </w: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развитие экологической культуры, бережного отношения к</w:t>
      </w:r>
      <w:r w:rsidRPr="00803AAD">
        <w:rPr>
          <w:rFonts w:ascii="Times New Roman" w:hAnsi="Times New Roman" w:cs="Times New Roman"/>
          <w:sz w:val="28"/>
          <w:szCs w:val="28"/>
        </w:rPr>
        <w:br/>
        <w:t>родной земле, природным богатствам России и мира;</w:t>
      </w: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воспитание чувства ответственности за состояние природных</w:t>
      </w:r>
      <w:r w:rsidRPr="00803AAD">
        <w:rPr>
          <w:rFonts w:ascii="Times New Roman" w:hAnsi="Times New Roman" w:cs="Times New Roman"/>
          <w:sz w:val="28"/>
          <w:szCs w:val="28"/>
        </w:rPr>
        <w:br/>
        <w:t>ресурсов, умений и навыков разумного природопользования, нетерпимого</w:t>
      </w:r>
      <w:r w:rsidRPr="00803AAD">
        <w:rPr>
          <w:rFonts w:ascii="Times New Roman" w:hAnsi="Times New Roman" w:cs="Times New Roman"/>
          <w:sz w:val="28"/>
          <w:szCs w:val="28"/>
        </w:rPr>
        <w:br/>
        <w:t>отношения к действиям, приносящим вред экологии.</w:t>
      </w:r>
    </w:p>
    <w:p w:rsidR="00803AAD" w:rsidRPr="00803AAD" w:rsidRDefault="00803AAD" w:rsidP="00803AAD">
      <w:pPr>
        <w:pStyle w:val="70"/>
        <w:framePr w:w="9418" w:h="7696" w:hRule="exact" w:wrap="none" w:vAnchor="page" w:hAnchor="page" w:x="1621" w:y="166"/>
        <w:widowControl w:val="0"/>
        <w:numPr>
          <w:ilvl w:val="0"/>
          <w:numId w:val="11"/>
        </w:numPr>
        <w:shd w:val="clear" w:color="auto" w:fill="auto"/>
        <w:tabs>
          <w:tab w:val="left" w:pos="1437"/>
        </w:tabs>
        <w:spacing w:after="0" w:line="322" w:lineRule="exact"/>
        <w:ind w:firstLine="600"/>
        <w:jc w:val="both"/>
        <w:rPr>
          <w:sz w:val="28"/>
          <w:szCs w:val="28"/>
        </w:rPr>
      </w:pPr>
      <w:r w:rsidRPr="00803AAD">
        <w:rPr>
          <w:sz w:val="28"/>
          <w:szCs w:val="28"/>
        </w:rPr>
        <w:t xml:space="preserve">Ценности научного познания </w:t>
      </w:r>
      <w:r w:rsidRPr="00803AAD">
        <w:rPr>
          <w:rStyle w:val="71"/>
        </w:rPr>
        <w:t>подразумевает:</w:t>
      </w: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содействие повышению привлекательности науки для</w:t>
      </w:r>
      <w:r w:rsidRPr="00803AAD">
        <w:rPr>
          <w:rFonts w:ascii="Times New Roman" w:hAnsi="Times New Roman" w:cs="Times New Roman"/>
          <w:sz w:val="28"/>
          <w:szCs w:val="28"/>
        </w:rPr>
        <w:br/>
        <w:t>подрастающего поколения, поддержку научно-технического творчества</w:t>
      </w:r>
      <w:r w:rsidRPr="00803AAD">
        <w:rPr>
          <w:rFonts w:ascii="Times New Roman" w:hAnsi="Times New Roman" w:cs="Times New Roman"/>
          <w:sz w:val="28"/>
          <w:szCs w:val="28"/>
        </w:rPr>
        <w:br/>
        <w:t>детей;</w:t>
      </w:r>
    </w:p>
    <w:p w:rsidR="00803AAD" w:rsidRPr="00803AAD" w:rsidRDefault="00803AAD" w:rsidP="00803AAD">
      <w:pPr>
        <w:framePr w:w="9418" w:h="7696" w:hRule="exact" w:wrap="none" w:vAnchor="page" w:hAnchor="page" w:x="1621" w:y="166"/>
        <w:widowControl w:val="0"/>
        <w:numPr>
          <w:ilvl w:val="1"/>
          <w:numId w:val="11"/>
        </w:numPr>
        <w:tabs>
          <w:tab w:val="left" w:pos="1437"/>
        </w:tabs>
        <w:spacing w:after="0" w:line="322" w:lineRule="exact"/>
        <w:ind w:firstLine="600"/>
        <w:jc w:val="both"/>
        <w:rPr>
          <w:rFonts w:ascii="Times New Roman" w:hAnsi="Times New Roman" w:cs="Times New Roman"/>
          <w:sz w:val="28"/>
          <w:szCs w:val="28"/>
        </w:rPr>
      </w:pPr>
      <w:r w:rsidRPr="00803AAD">
        <w:rPr>
          <w:rFonts w:ascii="Times New Roman" w:hAnsi="Times New Roman" w:cs="Times New Roman"/>
          <w:sz w:val="28"/>
          <w:szCs w:val="28"/>
        </w:rPr>
        <w:t>создание условий для получения детьми достоверной</w:t>
      </w:r>
      <w:r w:rsidRPr="00803AAD">
        <w:rPr>
          <w:rFonts w:ascii="Times New Roman" w:hAnsi="Times New Roman" w:cs="Times New Roman"/>
          <w:sz w:val="28"/>
          <w:szCs w:val="28"/>
        </w:rPr>
        <w:br/>
        <w:t>информации о передовых достижениях и открытиях мировой и</w:t>
      </w:r>
      <w:r w:rsidRPr="00803AAD">
        <w:rPr>
          <w:rFonts w:ascii="Times New Roman" w:hAnsi="Times New Roman" w:cs="Times New Roman"/>
          <w:sz w:val="28"/>
          <w:szCs w:val="28"/>
        </w:rPr>
        <w:br/>
        <w:t>отечественной науки, повышения заинтересованности подрастающего</w:t>
      </w:r>
      <w:r w:rsidRPr="00803AAD">
        <w:rPr>
          <w:rFonts w:ascii="Times New Roman" w:hAnsi="Times New Roman" w:cs="Times New Roman"/>
          <w:sz w:val="28"/>
          <w:szCs w:val="28"/>
        </w:rPr>
        <w:br/>
        <w:t>поколения в научных познаниях об устройстве мира и общества.</w:t>
      </w:r>
    </w:p>
    <w:p w:rsidR="00287A45" w:rsidRPr="00803AAD" w:rsidRDefault="00287A45" w:rsidP="00803AAD">
      <w:pPr>
        <w:shd w:val="clear" w:color="auto" w:fill="FFFFFF"/>
        <w:spacing w:after="0" w:line="240" w:lineRule="auto"/>
        <w:ind w:firstLine="708"/>
        <w:jc w:val="both"/>
        <w:rPr>
          <w:rFonts w:ascii="Times New Roman" w:hAnsi="Times New Roman" w:cs="Times New Roman"/>
          <w:b/>
          <w:sz w:val="28"/>
          <w:szCs w:val="28"/>
        </w:rPr>
      </w:pPr>
    </w:p>
    <w:p w:rsidR="00287A45" w:rsidRPr="00803AAD" w:rsidRDefault="00287A45" w:rsidP="00803AAD">
      <w:pPr>
        <w:shd w:val="clear" w:color="auto" w:fill="FFFFFF"/>
        <w:spacing w:after="0" w:line="240" w:lineRule="auto"/>
        <w:ind w:firstLine="708"/>
        <w:jc w:val="both"/>
        <w:rPr>
          <w:rFonts w:ascii="Times New Roman" w:hAnsi="Times New Roman" w:cs="Times New Roman"/>
          <w:b/>
          <w:sz w:val="28"/>
          <w:szCs w:val="28"/>
        </w:rPr>
      </w:pPr>
    </w:p>
    <w:p w:rsidR="00287A45" w:rsidRPr="00803AAD" w:rsidRDefault="00287A45"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803AAD" w:rsidRPr="00803AAD" w:rsidRDefault="00803AAD" w:rsidP="00803AAD">
      <w:pPr>
        <w:shd w:val="clear" w:color="auto" w:fill="FFFFFF"/>
        <w:spacing w:after="0" w:line="240" w:lineRule="auto"/>
        <w:ind w:firstLine="708"/>
        <w:jc w:val="both"/>
        <w:rPr>
          <w:rFonts w:ascii="Times New Roman" w:hAnsi="Times New Roman" w:cs="Times New Roman"/>
          <w:b/>
          <w:sz w:val="28"/>
          <w:szCs w:val="28"/>
        </w:rPr>
      </w:pPr>
    </w:p>
    <w:p w:rsidR="007D797A" w:rsidRPr="00803AAD" w:rsidRDefault="00257F39" w:rsidP="00803AAD">
      <w:pPr>
        <w:shd w:val="clear" w:color="auto" w:fill="FFFFFF"/>
        <w:spacing w:after="0" w:line="240" w:lineRule="auto"/>
        <w:ind w:firstLine="708"/>
        <w:jc w:val="both"/>
        <w:rPr>
          <w:rFonts w:ascii="Times New Roman" w:hAnsi="Times New Roman" w:cs="Times New Roman"/>
          <w:b/>
          <w:sz w:val="28"/>
          <w:szCs w:val="28"/>
        </w:rPr>
      </w:pPr>
      <w:r w:rsidRPr="00803AAD">
        <w:rPr>
          <w:rFonts w:ascii="Times New Roman" w:hAnsi="Times New Roman" w:cs="Times New Roman"/>
          <w:b/>
          <w:sz w:val="28"/>
          <w:szCs w:val="28"/>
          <w:lang w:val="en-US"/>
        </w:rPr>
        <w:t>III</w:t>
      </w:r>
      <w:r w:rsidRPr="00803AAD">
        <w:rPr>
          <w:rFonts w:ascii="Times New Roman" w:hAnsi="Times New Roman" w:cs="Times New Roman"/>
          <w:b/>
          <w:sz w:val="28"/>
          <w:szCs w:val="28"/>
        </w:rPr>
        <w:t xml:space="preserve">. </w:t>
      </w:r>
      <w:r w:rsidR="003C79B1" w:rsidRPr="00803AAD">
        <w:rPr>
          <w:rFonts w:ascii="Times New Roman" w:hAnsi="Times New Roman" w:cs="Times New Roman"/>
          <w:b/>
          <w:sz w:val="28"/>
          <w:szCs w:val="28"/>
        </w:rPr>
        <w:t>Содержание учебного предмета</w:t>
      </w:r>
    </w:p>
    <w:p w:rsidR="007D797A" w:rsidRPr="00803AAD" w:rsidRDefault="007D797A" w:rsidP="00803AAD">
      <w:pPr>
        <w:shd w:val="clear" w:color="auto" w:fill="FFFFFF"/>
        <w:spacing w:after="0" w:line="240" w:lineRule="auto"/>
        <w:ind w:firstLine="708"/>
        <w:jc w:val="both"/>
        <w:rPr>
          <w:rFonts w:ascii="Times New Roman" w:hAnsi="Times New Roman" w:cs="Times New Roman"/>
          <w:b/>
          <w:sz w:val="28"/>
          <w:szCs w:val="28"/>
        </w:rPr>
      </w:pPr>
      <w:r w:rsidRPr="00803AAD">
        <w:rPr>
          <w:rFonts w:ascii="Times New Roman" w:hAnsi="Times New Roman" w:cs="Times New Roman"/>
          <w:b/>
          <w:sz w:val="28"/>
          <w:szCs w:val="28"/>
        </w:rPr>
        <w:t>Основные содержательные линии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В курсе немецкого языка как второго иностранного можно выделить следующие содержательные линии: коммуникативные умения в основных видах речевой деятельности: аудировании, говорении, чтении и письме; языковые навыки пользования лексическими, грамматическими, фонетическими и орфографическими средствами языка; социокультурная осведомлённость и умения межкультурного общения; общеучебные и специальные учебные умения, универсальные учебные действия. Главной содержательной линией является формирование и развитие коммуникативной компетенции в совокупности с речевой и языковой компетенцией.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учебного предмета «Иностранный язык».</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b/>
          <w:sz w:val="28"/>
          <w:szCs w:val="28"/>
        </w:rPr>
        <w:t>Предметное содержание речи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1. Межличностные взаимоотношения в семье, со сверстниками. Внешность и черты характера человека.</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lastRenderedPageBreak/>
        <w:t>2. Досуг и увлечения (чтение, кино, театр и др.). Виды отдыха, путешествия. Транспорт. Покупки.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3. Здоровый образ жизни: режим труда и отдыха, спорт, питание.</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4. 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5. Мир профессий. Проблемы выбора профессии. Роль иностранного языка в планах на будущее.</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6. Природа. Проблемы экологии. Защита окружающей среды. Климат, погода.</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7. Средства массовой информации и коммуникации (пресса, телевидение, радио, Интернет).</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b/>
          <w:sz w:val="28"/>
          <w:szCs w:val="28"/>
        </w:rPr>
        <w:t>Виды речевой деятельности/Коммуникативные умения</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Говорение</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Диалогическая речь</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 xml:space="preserve">Умение вести диалоги этикетного характера, диалог-расспрос, диалог — побуждение к действию, диалог — обмен мнениями. Объём диалога от 3 реплик (5—7 классы) до 4—5 реплик (8—9 классы) со стороны каждого учащегося. Продолжительность диалога 1,5—2 минуты (9 класс). Монологическая речь </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 (5—7 классы) до 10—12 фраз (8—9 классы). Продолжительность монолога 1—1,5 минуты (9 класс).</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Аудирование 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lastRenderedPageBreak/>
        <w:t>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 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Чтение 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Письменная речь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Языковые знания и навыки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Орфография Правила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lastRenderedPageBreak/>
        <w:t>Фонетическая сторона речи 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 Lцsung, die Vereinigung); -keit (die Feindlichkeit); -heit (die Einheit); -schaft (die Gesellschaft); -um (das Datum); -or (der Doktor); -ik (die Mathematik); -e (die Liebe), -er (der Wissenschaftler); -ie (die Biologie); прилагательных с суффиксами -ig (wichtig); -lich (glьcklich); -isch (typisch); -los (arbeitslos); -sam (langsam); -bar (wunderbar);  существительных и прилагательных с префиксом un- (das Unglьck, unglьcklich);  существительных и глаголов с префиксами: vor- (der Vorort, vorbereiten); mit- (die Mitverantwortung, mitspielen); глаголов с отделяемыми и неотделяемыми приставками и другими словами в функции приставок типа erzдhlen, wegwerfen. 2) словосложение:  существительное + существительное (das Arbeitszimmer); прилагательное + прилагательное (dunkelblau, hellblond); прилагательное + существительное (die Fremdsprache); глагол + существительное (die Schwimmhalle); 3) конверсия (переход одной части речи в другую): образование существительных от прилагательных (das Blau, der Junge); образование существительных от глаголов (das Lernen, das Lesen). Интернациональные слова (der Globus, der Computer). Представления о синонимии, антонимии, лексической сочетаемости, многозначности.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b/>
          <w:sz w:val="28"/>
          <w:szCs w:val="28"/>
        </w:rPr>
        <w:t>Грамматическая сторона речи</w:t>
      </w:r>
      <w:r w:rsidRPr="00803AAD">
        <w:rPr>
          <w:rFonts w:ascii="Times New Roman" w:hAnsi="Times New Roman" w:cs="Times New Roman"/>
          <w:sz w:val="28"/>
          <w:szCs w:val="28"/>
        </w:rPr>
        <w:t xml:space="preserve"> </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 xml:space="preserve">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 ist warm. Es ist Sommer); предложения с глаголами legen, stellen, hдngen, требующими после себя дополнение в Akkusativ и обстоятельство места при ответе на вопрос Wohin? (Ich hдnge das Bild an die Wand); предложения с глаголами beginnen, raten, vorhaben и др., требующими после себя Infinitiv с zu; побудительные предложения типа Lesen wir! Wollen wir lesen!; все типы вопросительных предложений;  предложения с неопределённо-личным местоимением man (Man schmьckt die Stadt vor Weihnachten); предложения с инфинитивной группой um ... zu (Er lernt Deutsch, um deutsche Bьcher zu lesen); сложносочинённые предложения с союзами denn, darum, deshalb (Ihm gefдllt das Dorfleben, denn er kann hier viel Zeit in der frischen Luft verbringen); сложноподчинённые предложения с союзами dass, ob и др. (Er sagt, dass er gut in Mathe ist); сложноподчинённые </w:t>
      </w:r>
      <w:r w:rsidRPr="00803AAD">
        <w:rPr>
          <w:rFonts w:ascii="Times New Roman" w:hAnsi="Times New Roman" w:cs="Times New Roman"/>
          <w:sz w:val="28"/>
          <w:szCs w:val="28"/>
        </w:rPr>
        <w:lastRenderedPageBreak/>
        <w:t>предложения причины с союзами weil, da (Er hat heute keine Zeit, weil er viele Hausaufgaben machen muss); сложноподчинённые предложения с условным союзом wenn (Wenn du Lust hast, komm zu mir zu 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 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Prдteritum слабых и сильных глаголов, а также вспомогательных и модальных глаголов; глаголы с отделяемыми и неотделяемыми приставками в Prдsens, Perfekt, Prдteritum, Futur (anfangen, beschreiben); временные формы в Passiv (Prдsens, Prдteritum); местоименные наречия (worьber, darьber, womit, damit); возвратные глаголы в основных временных формах Prдsens, Perfekt, Prдteritum (sich anziehen, sich 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 Plusquamperfekt и употребление его в речи при согласовании времён; количественные числительные и порядковые числительные.</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b/>
          <w:sz w:val="28"/>
          <w:szCs w:val="28"/>
        </w:rPr>
        <w:t>Социокультурные знания и умения</w:t>
      </w:r>
      <w:r w:rsidRPr="00803AAD">
        <w:rPr>
          <w:rFonts w:ascii="Times New Roman" w:hAnsi="Times New Roman" w:cs="Times New Roman"/>
          <w:sz w:val="28"/>
          <w:szCs w:val="28"/>
        </w:rPr>
        <w:t xml:space="preserve">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 знаниями о значении родного и иностранных языков в современном мире; сведениями о социокультурном портрете стран, говорящих на изучаемом иностранном языке, их символике и культурном наследии;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w:t>
      </w:r>
      <w:r w:rsidRPr="00803AAD">
        <w:rPr>
          <w:rFonts w:ascii="Times New Roman" w:hAnsi="Times New Roman" w:cs="Times New Roman"/>
          <w:sz w:val="28"/>
          <w:szCs w:val="28"/>
        </w:rPr>
        <w:lastRenderedPageBreak/>
        <w:t>языка (реплики-клише, наиболее распространённую оценочную лексику);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D797A" w:rsidRPr="00803AAD" w:rsidRDefault="007D797A" w:rsidP="00803AAD">
      <w:pPr>
        <w:shd w:val="clear" w:color="auto" w:fill="FFFFFF"/>
        <w:spacing w:after="0" w:line="240" w:lineRule="auto"/>
        <w:ind w:firstLine="708"/>
        <w:jc w:val="both"/>
        <w:rPr>
          <w:rFonts w:ascii="Times New Roman" w:hAnsi="Times New Roman" w:cs="Times New Roman"/>
          <w:b/>
          <w:sz w:val="28"/>
          <w:szCs w:val="28"/>
        </w:rPr>
      </w:pPr>
      <w:r w:rsidRPr="00803AAD">
        <w:rPr>
          <w:rFonts w:ascii="Times New Roman" w:hAnsi="Times New Roman" w:cs="Times New Roman"/>
          <w:b/>
          <w:sz w:val="28"/>
          <w:szCs w:val="28"/>
        </w:rPr>
        <w:t>Компенсаторные умения</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переспрашивать, просить повторить, уточняя значение незнакомых слов; использовать в качестве опоры при порождении собственных высказываний ключевые слова, план к тексту, тематический словарь и т. д.; прогнозировать содержание текста на основе заголовка, предварительно поставленных вопросов; догадываться о значении незнакомых слов по контексту, по используемым собеседником жестам и мимике; использовать синонимы, антонимы, описания понятия при дефиците языковых средств.</w:t>
      </w:r>
    </w:p>
    <w:p w:rsidR="007D797A" w:rsidRPr="00803AAD" w:rsidRDefault="007D797A" w:rsidP="00803AAD">
      <w:pPr>
        <w:shd w:val="clear" w:color="auto" w:fill="FFFFFF"/>
        <w:spacing w:after="0" w:line="240" w:lineRule="auto"/>
        <w:ind w:firstLine="708"/>
        <w:jc w:val="both"/>
        <w:rPr>
          <w:rFonts w:ascii="Times New Roman" w:hAnsi="Times New Roman" w:cs="Times New Roman"/>
          <w:b/>
          <w:sz w:val="28"/>
          <w:szCs w:val="28"/>
        </w:rPr>
      </w:pPr>
      <w:r w:rsidRPr="00803AAD">
        <w:rPr>
          <w:rFonts w:ascii="Times New Roman" w:hAnsi="Times New Roman" w:cs="Times New Roman"/>
          <w:b/>
          <w:sz w:val="28"/>
          <w:szCs w:val="28"/>
        </w:rPr>
        <w:t>Общеучебные умения и универсальные способы деятельности</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w:t>
      </w:r>
    </w:p>
    <w:p w:rsidR="007D797A" w:rsidRPr="00803AAD" w:rsidRDefault="007D797A" w:rsidP="00803AAD">
      <w:pPr>
        <w:shd w:val="clear" w:color="auto" w:fill="FFFFFF"/>
        <w:spacing w:after="0" w:line="240" w:lineRule="auto"/>
        <w:ind w:firstLine="708"/>
        <w:jc w:val="both"/>
        <w:rPr>
          <w:rFonts w:ascii="Times New Roman" w:hAnsi="Times New Roman" w:cs="Times New Roman"/>
          <w:b/>
          <w:sz w:val="28"/>
          <w:szCs w:val="28"/>
        </w:rPr>
      </w:pPr>
      <w:r w:rsidRPr="00803AAD">
        <w:rPr>
          <w:rFonts w:ascii="Times New Roman" w:hAnsi="Times New Roman" w:cs="Times New Roman"/>
          <w:b/>
          <w:sz w:val="28"/>
          <w:szCs w:val="28"/>
        </w:rPr>
        <w:t>Специальные учебные умения</w:t>
      </w:r>
    </w:p>
    <w:p w:rsidR="007D797A" w:rsidRPr="00803AAD" w:rsidRDefault="007D797A" w:rsidP="00803AAD">
      <w:pPr>
        <w:shd w:val="clear" w:color="auto" w:fill="FFFFFF"/>
        <w:spacing w:after="0" w:line="240" w:lineRule="auto"/>
        <w:ind w:firstLine="708"/>
        <w:jc w:val="both"/>
        <w:rPr>
          <w:rFonts w:ascii="Times New Roman" w:hAnsi="Times New Roman" w:cs="Times New Roman"/>
          <w:sz w:val="28"/>
          <w:szCs w:val="28"/>
        </w:rPr>
      </w:pPr>
      <w:r w:rsidRPr="00803AAD">
        <w:rPr>
          <w:rFonts w:ascii="Times New Roman" w:hAnsi="Times New Roman" w:cs="Times New Roman"/>
          <w:sz w:val="28"/>
          <w:szCs w:val="28"/>
        </w:rPr>
        <w:t>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w:t>
      </w:r>
    </w:p>
    <w:p w:rsidR="00257F39" w:rsidRPr="00803AAD" w:rsidRDefault="00257F39" w:rsidP="00803AAD">
      <w:pPr>
        <w:spacing w:after="0" w:line="240" w:lineRule="auto"/>
        <w:jc w:val="both"/>
        <w:rPr>
          <w:rFonts w:ascii="Times New Roman" w:hAnsi="Times New Roman" w:cs="Times New Roman"/>
          <w:sz w:val="28"/>
          <w:szCs w:val="28"/>
        </w:rPr>
      </w:pPr>
    </w:p>
    <w:p w:rsidR="00E96130" w:rsidRPr="00803AAD" w:rsidRDefault="00257F39" w:rsidP="00803AAD">
      <w:pPr>
        <w:spacing w:after="0" w:line="240" w:lineRule="auto"/>
        <w:jc w:val="both"/>
        <w:rPr>
          <w:rFonts w:ascii="Times New Roman" w:hAnsi="Times New Roman" w:cs="Times New Roman"/>
          <w:b/>
          <w:bCs/>
          <w:sz w:val="28"/>
          <w:szCs w:val="28"/>
        </w:rPr>
      </w:pPr>
      <w:r w:rsidRPr="00803AAD">
        <w:rPr>
          <w:rFonts w:ascii="Times New Roman" w:hAnsi="Times New Roman" w:cs="Times New Roman"/>
          <w:b/>
          <w:bCs/>
          <w:sz w:val="28"/>
          <w:szCs w:val="28"/>
          <w:lang w:val="en-US"/>
        </w:rPr>
        <w:t>IV</w:t>
      </w:r>
      <w:r w:rsidRPr="00803AAD">
        <w:rPr>
          <w:rFonts w:ascii="Times New Roman" w:hAnsi="Times New Roman" w:cs="Times New Roman"/>
          <w:b/>
          <w:bCs/>
          <w:sz w:val="28"/>
          <w:szCs w:val="28"/>
        </w:rPr>
        <w:t xml:space="preserve">. </w:t>
      </w:r>
      <w:r w:rsidR="003C79B1" w:rsidRPr="00803AAD">
        <w:rPr>
          <w:rFonts w:ascii="Times New Roman" w:hAnsi="Times New Roman" w:cs="Times New Roman"/>
          <w:b/>
          <w:bCs/>
          <w:sz w:val="28"/>
          <w:szCs w:val="28"/>
        </w:rPr>
        <w:t>Тематическое планирование</w:t>
      </w:r>
    </w:p>
    <w:tbl>
      <w:tblPr>
        <w:tblpPr w:leftFromText="180" w:rightFromText="180" w:bottomFromText="200" w:vertAnchor="text" w:horzAnchor="margin" w:tblpY="159"/>
        <w:tblW w:w="9464" w:type="dxa"/>
        <w:tblLayout w:type="fixed"/>
        <w:tblLook w:val="04A0"/>
      </w:tblPr>
      <w:tblGrid>
        <w:gridCol w:w="686"/>
        <w:gridCol w:w="4811"/>
        <w:gridCol w:w="990"/>
        <w:gridCol w:w="2977"/>
      </w:tblGrid>
      <w:tr w:rsidR="00803AAD" w:rsidRPr="00803AAD" w:rsidTr="00803AAD">
        <w:trPr>
          <w:trHeight w:val="416"/>
        </w:trPr>
        <w:tc>
          <w:tcPr>
            <w:tcW w:w="686" w:type="dxa"/>
            <w:tcBorders>
              <w:top w:val="single" w:sz="4" w:space="0" w:color="000000"/>
              <w:left w:val="single" w:sz="4" w:space="0" w:color="000000"/>
              <w:bottom w:val="single" w:sz="4" w:space="0" w:color="000000"/>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 п/п</w:t>
            </w:r>
          </w:p>
        </w:tc>
        <w:tc>
          <w:tcPr>
            <w:tcW w:w="4811" w:type="dxa"/>
            <w:tcBorders>
              <w:top w:val="single" w:sz="4" w:space="0" w:color="000000"/>
              <w:left w:val="single" w:sz="4" w:space="0" w:color="000000"/>
              <w:bottom w:val="single" w:sz="4" w:space="0" w:color="000000"/>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Наименование раздела/темы</w:t>
            </w:r>
          </w:p>
        </w:tc>
        <w:tc>
          <w:tcPr>
            <w:tcW w:w="990" w:type="dxa"/>
            <w:tcBorders>
              <w:top w:val="single" w:sz="4" w:space="0" w:color="000000"/>
              <w:left w:val="single" w:sz="4" w:space="0" w:color="000000"/>
              <w:bottom w:val="single" w:sz="4" w:space="0" w:color="000000"/>
              <w:right w:val="single" w:sz="4" w:space="0" w:color="auto"/>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Часы учебного времени</w:t>
            </w:r>
          </w:p>
        </w:tc>
        <w:tc>
          <w:tcPr>
            <w:tcW w:w="2977" w:type="dxa"/>
            <w:tcBorders>
              <w:top w:val="single" w:sz="4" w:space="0" w:color="000000"/>
              <w:left w:val="single" w:sz="4" w:space="0" w:color="000000"/>
              <w:bottom w:val="single" w:sz="4" w:space="0" w:color="000000"/>
              <w:right w:val="single" w:sz="4" w:space="0" w:color="auto"/>
            </w:tcBorders>
          </w:tcPr>
          <w:p w:rsidR="00803AAD" w:rsidRPr="00803AAD" w:rsidRDefault="000F2801" w:rsidP="00803AA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647825" cy="800100"/>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srcRect/>
                          <a:stretch>
                            <a:fillRect/>
                          </a:stretch>
                        </pic:blipFill>
                        <pic:spPr bwMode="auto">
                          <a:xfrm>
                            <a:off x="0" y="0"/>
                            <a:ext cx="1647825" cy="800100"/>
                          </a:xfrm>
                          <a:prstGeom prst="rect">
                            <a:avLst/>
                          </a:prstGeom>
                          <a:noFill/>
                          <a:ln w="9525">
                            <a:noFill/>
                            <a:miter lim="800000"/>
                            <a:headEnd/>
                            <a:tailEnd/>
                          </a:ln>
                        </pic:spPr>
                      </pic:pic>
                    </a:graphicData>
                  </a:graphic>
                </wp:inline>
              </w:drawing>
            </w:r>
          </w:p>
        </w:tc>
      </w:tr>
      <w:tr w:rsidR="00803AAD" w:rsidRPr="00803AAD" w:rsidTr="00803AAD">
        <w:trPr>
          <w:trHeight w:val="286"/>
        </w:trPr>
        <w:tc>
          <w:tcPr>
            <w:tcW w:w="6487" w:type="dxa"/>
            <w:gridSpan w:val="3"/>
            <w:tcBorders>
              <w:top w:val="single" w:sz="4" w:space="0" w:color="000000"/>
              <w:left w:val="single" w:sz="4" w:space="0" w:color="000000"/>
              <w:bottom w:val="single" w:sz="4" w:space="0" w:color="000000"/>
              <w:right w:val="single" w:sz="4" w:space="0" w:color="auto"/>
            </w:tcBorders>
            <w:hideMark/>
          </w:tcPr>
          <w:p w:rsidR="00803AAD" w:rsidRPr="00803AAD" w:rsidRDefault="00803AAD" w:rsidP="00803AAD">
            <w:pPr>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5 класс</w:t>
            </w:r>
          </w:p>
        </w:tc>
        <w:tc>
          <w:tcPr>
            <w:tcW w:w="2977" w:type="dxa"/>
            <w:tcBorders>
              <w:top w:val="single" w:sz="4" w:space="0" w:color="000000"/>
              <w:left w:val="single" w:sz="4" w:space="0" w:color="000000"/>
              <w:bottom w:val="single" w:sz="4" w:space="0" w:color="000000"/>
              <w:right w:val="single" w:sz="4" w:space="0" w:color="auto"/>
            </w:tcBorders>
          </w:tcPr>
          <w:p w:rsidR="00803AAD" w:rsidRPr="00803AAD" w:rsidRDefault="00803AAD" w:rsidP="00803AAD">
            <w:pPr>
              <w:spacing w:after="0" w:line="240" w:lineRule="auto"/>
              <w:jc w:val="both"/>
              <w:rPr>
                <w:rFonts w:ascii="Times New Roman" w:hAnsi="Times New Roman" w:cs="Times New Roman"/>
                <w:sz w:val="28"/>
                <w:szCs w:val="28"/>
              </w:rPr>
            </w:pPr>
          </w:p>
        </w:tc>
      </w:tr>
      <w:tr w:rsidR="00803AAD" w:rsidRPr="00803AAD" w:rsidTr="00803AAD">
        <w:tc>
          <w:tcPr>
            <w:tcW w:w="686" w:type="dxa"/>
            <w:tcBorders>
              <w:top w:val="single" w:sz="4" w:space="0" w:color="000000"/>
              <w:left w:val="single" w:sz="4" w:space="0" w:color="000000"/>
              <w:bottom w:val="single" w:sz="4" w:space="0" w:color="000000"/>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1.</w:t>
            </w:r>
          </w:p>
        </w:tc>
        <w:tc>
          <w:tcPr>
            <w:tcW w:w="4811" w:type="dxa"/>
            <w:tcBorders>
              <w:top w:val="single" w:sz="4" w:space="0" w:color="000000"/>
              <w:left w:val="single" w:sz="4" w:space="0" w:color="000000"/>
              <w:bottom w:val="single" w:sz="4" w:space="0" w:color="000000"/>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Знакомство</w:t>
            </w:r>
          </w:p>
        </w:tc>
        <w:tc>
          <w:tcPr>
            <w:tcW w:w="990" w:type="dxa"/>
            <w:tcBorders>
              <w:top w:val="single" w:sz="4" w:space="0" w:color="000000"/>
              <w:left w:val="single" w:sz="4" w:space="0" w:color="000000"/>
              <w:bottom w:val="single" w:sz="4" w:space="0" w:color="000000"/>
              <w:right w:val="single" w:sz="4" w:space="0" w:color="auto"/>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single" w:sz="4" w:space="0" w:color="auto"/>
            </w:tcBorders>
          </w:tcPr>
          <w:p w:rsidR="00803AAD" w:rsidRPr="00803AAD" w:rsidRDefault="002C24FB" w:rsidP="00803AAD">
            <w:pPr>
              <w:snapToGrid w:val="0"/>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noProof/>
                <w:color w:val="000000"/>
                <w:sz w:val="24"/>
                <w:szCs w:val="24"/>
              </w:rPr>
              <w:drawing>
                <wp:inline distT="0" distB="0" distL="0" distR="0">
                  <wp:extent cx="1724025" cy="9334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724025" cy="933450"/>
                          </a:xfrm>
                          <a:prstGeom prst="rect">
                            <a:avLst/>
                          </a:prstGeom>
                          <a:noFill/>
                          <a:ln w="9525">
                            <a:noFill/>
                            <a:miter lim="800000"/>
                            <a:headEnd/>
                            <a:tailEnd/>
                          </a:ln>
                        </pic:spPr>
                      </pic:pic>
                    </a:graphicData>
                  </a:graphic>
                </wp:inline>
              </w:drawing>
            </w:r>
          </w:p>
        </w:tc>
      </w:tr>
      <w:tr w:rsidR="00803AAD" w:rsidRPr="00803AAD" w:rsidTr="00803AAD">
        <w:tc>
          <w:tcPr>
            <w:tcW w:w="686" w:type="dxa"/>
            <w:tcBorders>
              <w:top w:val="single" w:sz="4" w:space="0" w:color="000000"/>
              <w:left w:val="single" w:sz="4" w:space="0" w:color="000000"/>
              <w:bottom w:val="single" w:sz="4" w:space="0" w:color="000000"/>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2.</w:t>
            </w:r>
          </w:p>
        </w:tc>
        <w:tc>
          <w:tcPr>
            <w:tcW w:w="4811" w:type="dxa"/>
            <w:tcBorders>
              <w:top w:val="single" w:sz="4" w:space="0" w:color="000000"/>
              <w:left w:val="single" w:sz="4" w:space="0" w:color="000000"/>
              <w:bottom w:val="single" w:sz="4" w:space="0" w:color="000000"/>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Мой класс</w:t>
            </w:r>
          </w:p>
        </w:tc>
        <w:tc>
          <w:tcPr>
            <w:tcW w:w="990" w:type="dxa"/>
            <w:tcBorders>
              <w:top w:val="single" w:sz="4" w:space="0" w:color="000000"/>
              <w:left w:val="single" w:sz="4" w:space="0" w:color="000000"/>
              <w:bottom w:val="single" w:sz="4" w:space="0" w:color="000000"/>
              <w:right w:val="single" w:sz="4" w:space="0" w:color="auto"/>
            </w:tcBorders>
            <w:hideMark/>
          </w:tcPr>
          <w:p w:rsidR="00803AAD" w:rsidRPr="00803AAD" w:rsidRDefault="00803AAD" w:rsidP="00803AAD">
            <w:pPr>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6</w:t>
            </w:r>
          </w:p>
        </w:tc>
        <w:tc>
          <w:tcPr>
            <w:tcW w:w="2977" w:type="dxa"/>
            <w:tcBorders>
              <w:top w:val="single" w:sz="4" w:space="0" w:color="000000"/>
              <w:left w:val="single" w:sz="4" w:space="0" w:color="000000"/>
              <w:bottom w:val="single" w:sz="4" w:space="0" w:color="000000"/>
              <w:right w:val="single" w:sz="4" w:space="0" w:color="auto"/>
            </w:tcBorders>
          </w:tcPr>
          <w:p w:rsidR="00803AAD" w:rsidRPr="00803AAD" w:rsidRDefault="000F2801" w:rsidP="00803AA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752600" cy="10096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1752600" cy="1009650"/>
                          </a:xfrm>
                          <a:prstGeom prst="rect">
                            <a:avLst/>
                          </a:prstGeom>
                          <a:noFill/>
                          <a:ln w="9525">
                            <a:noFill/>
                            <a:miter lim="800000"/>
                            <a:headEnd/>
                            <a:tailEnd/>
                          </a:ln>
                        </pic:spPr>
                      </pic:pic>
                    </a:graphicData>
                  </a:graphic>
                </wp:inline>
              </w:drawing>
            </w:r>
          </w:p>
        </w:tc>
      </w:tr>
      <w:tr w:rsidR="00803AAD" w:rsidRPr="00803AAD" w:rsidTr="00803AAD">
        <w:trPr>
          <w:trHeight w:val="395"/>
        </w:trPr>
        <w:tc>
          <w:tcPr>
            <w:tcW w:w="686" w:type="dxa"/>
            <w:tcBorders>
              <w:top w:val="single" w:sz="4" w:space="0" w:color="000000"/>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lastRenderedPageBreak/>
              <w:t>3.</w:t>
            </w:r>
          </w:p>
        </w:tc>
        <w:tc>
          <w:tcPr>
            <w:tcW w:w="4811" w:type="dxa"/>
            <w:tcBorders>
              <w:top w:val="single" w:sz="4" w:space="0" w:color="000000"/>
              <w:left w:val="single" w:sz="4" w:space="0" w:color="000000"/>
              <w:bottom w:val="single" w:sz="4" w:space="0" w:color="auto"/>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color w:val="000000"/>
                <w:sz w:val="28"/>
                <w:szCs w:val="28"/>
              </w:rPr>
              <w:t>Животные</w:t>
            </w:r>
          </w:p>
        </w:tc>
        <w:tc>
          <w:tcPr>
            <w:tcW w:w="990" w:type="dxa"/>
            <w:tcBorders>
              <w:top w:val="single" w:sz="4" w:space="0" w:color="000000"/>
              <w:left w:val="single" w:sz="4" w:space="0" w:color="000000"/>
              <w:bottom w:val="single" w:sz="4" w:space="0" w:color="auto"/>
              <w:right w:val="single" w:sz="4" w:space="0" w:color="auto"/>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4</w:t>
            </w:r>
          </w:p>
        </w:tc>
        <w:tc>
          <w:tcPr>
            <w:tcW w:w="2977" w:type="dxa"/>
            <w:tcBorders>
              <w:top w:val="single" w:sz="4" w:space="0" w:color="000000"/>
              <w:left w:val="single" w:sz="4" w:space="0" w:color="000000"/>
              <w:bottom w:val="single" w:sz="4" w:space="0" w:color="auto"/>
              <w:right w:val="single" w:sz="4" w:space="0" w:color="auto"/>
            </w:tcBorders>
          </w:tcPr>
          <w:p w:rsidR="00803AAD" w:rsidRPr="00803AAD" w:rsidRDefault="000F2801" w:rsidP="00803AA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638300" cy="3429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srcRect/>
                          <a:stretch>
                            <a:fillRect/>
                          </a:stretch>
                        </pic:blipFill>
                        <pic:spPr bwMode="auto">
                          <a:xfrm>
                            <a:off x="0" y="0"/>
                            <a:ext cx="1638300" cy="342900"/>
                          </a:xfrm>
                          <a:prstGeom prst="rect">
                            <a:avLst/>
                          </a:prstGeom>
                          <a:noFill/>
                          <a:ln w="9525">
                            <a:noFill/>
                            <a:miter lim="800000"/>
                            <a:headEnd/>
                            <a:tailEnd/>
                          </a:ln>
                        </pic:spPr>
                      </pic:pic>
                    </a:graphicData>
                  </a:graphic>
                </wp:inline>
              </w:drawing>
            </w:r>
          </w:p>
        </w:tc>
      </w:tr>
      <w:tr w:rsidR="00803AAD" w:rsidRPr="00803AAD" w:rsidTr="00803AAD">
        <w:trPr>
          <w:trHeight w:val="16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4.</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color w:val="000000"/>
                <w:sz w:val="28"/>
                <w:szCs w:val="28"/>
                <w:lang w:eastAsia="en-US"/>
              </w:rPr>
            </w:pPr>
            <w:r w:rsidRPr="00803AAD">
              <w:rPr>
                <w:rFonts w:ascii="Times New Roman" w:hAnsi="Times New Roman" w:cs="Times New Roman"/>
                <w:color w:val="000000"/>
                <w:sz w:val="28"/>
                <w:szCs w:val="28"/>
              </w:rPr>
              <w:t>Мой день в школе</w:t>
            </w:r>
          </w:p>
        </w:tc>
        <w:tc>
          <w:tcPr>
            <w:tcW w:w="990" w:type="dxa"/>
            <w:tcBorders>
              <w:top w:val="single" w:sz="4" w:space="0" w:color="auto"/>
              <w:left w:val="single" w:sz="4" w:space="0" w:color="000000"/>
              <w:bottom w:val="single" w:sz="4" w:space="0" w:color="auto"/>
              <w:right w:val="single" w:sz="4" w:space="0" w:color="auto"/>
            </w:tcBorders>
            <w:hideMark/>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0F2801" w:rsidP="00803AA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752600" cy="100965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srcRect/>
                          <a:stretch>
                            <a:fillRect/>
                          </a:stretch>
                        </pic:blipFill>
                        <pic:spPr bwMode="auto">
                          <a:xfrm>
                            <a:off x="0" y="0"/>
                            <a:ext cx="1752600" cy="1009650"/>
                          </a:xfrm>
                          <a:prstGeom prst="rect">
                            <a:avLst/>
                          </a:prstGeom>
                          <a:noFill/>
                          <a:ln w="9525">
                            <a:noFill/>
                            <a:miter lim="800000"/>
                            <a:headEnd/>
                            <a:tailEnd/>
                          </a:ln>
                        </pic:spPr>
                      </pic:pic>
                    </a:graphicData>
                  </a:graphic>
                </wp:inline>
              </w:drawing>
            </w:r>
          </w:p>
        </w:tc>
      </w:tr>
      <w:tr w:rsidR="00803AAD" w:rsidRPr="00803AAD" w:rsidTr="00803AAD">
        <w:trPr>
          <w:trHeight w:val="338"/>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5.</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color w:val="000000"/>
                <w:sz w:val="28"/>
                <w:szCs w:val="28"/>
                <w:lang w:eastAsia="en-US"/>
              </w:rPr>
            </w:pPr>
            <w:r w:rsidRPr="00803AAD">
              <w:rPr>
                <w:rFonts w:ascii="Times New Roman" w:hAnsi="Times New Roman" w:cs="Times New Roman"/>
                <w:color w:val="000000"/>
                <w:sz w:val="28"/>
                <w:szCs w:val="28"/>
              </w:rPr>
              <w:t>Хобби</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0F2801" w:rsidP="00803AA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752600" cy="115252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1752600" cy="1152525"/>
                          </a:xfrm>
                          <a:prstGeom prst="rect">
                            <a:avLst/>
                          </a:prstGeom>
                          <a:noFill/>
                          <a:ln w="9525">
                            <a:noFill/>
                            <a:miter lim="800000"/>
                            <a:headEnd/>
                            <a:tailEnd/>
                          </a:ln>
                        </pic:spPr>
                      </pic:pic>
                    </a:graphicData>
                  </a:graphic>
                </wp:inline>
              </w:drawing>
            </w:r>
          </w:p>
        </w:tc>
      </w:tr>
      <w:tr w:rsidR="00803AAD" w:rsidRPr="00803AAD" w:rsidTr="00803AAD">
        <w:trPr>
          <w:trHeight w:val="373"/>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6.</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color w:val="000000"/>
                <w:sz w:val="28"/>
                <w:szCs w:val="28"/>
                <w:lang w:eastAsia="en-US"/>
              </w:rPr>
            </w:pPr>
            <w:r w:rsidRPr="00803AAD">
              <w:rPr>
                <w:rFonts w:ascii="Times New Roman" w:hAnsi="Times New Roman" w:cs="Times New Roman"/>
                <w:color w:val="000000"/>
                <w:sz w:val="28"/>
                <w:szCs w:val="28"/>
              </w:rPr>
              <w:t>Моя семья</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5</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0F2801" w:rsidP="00803AA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752600" cy="11525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1752600" cy="1152525"/>
                          </a:xfrm>
                          <a:prstGeom prst="rect">
                            <a:avLst/>
                          </a:prstGeom>
                          <a:noFill/>
                          <a:ln w="9525">
                            <a:noFill/>
                            <a:miter lim="800000"/>
                            <a:headEnd/>
                            <a:tailEnd/>
                          </a:ln>
                        </pic:spPr>
                      </pic:pic>
                    </a:graphicData>
                  </a:graphic>
                </wp:inline>
              </w:drawing>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7.</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napToGrid w:val="0"/>
              <w:spacing w:after="0" w:line="240" w:lineRule="auto"/>
              <w:jc w:val="both"/>
              <w:rPr>
                <w:rFonts w:ascii="Times New Roman" w:eastAsia="Calibri" w:hAnsi="Times New Roman" w:cs="Times New Roman"/>
                <w:color w:val="000000"/>
                <w:sz w:val="28"/>
                <w:szCs w:val="28"/>
                <w:lang w:eastAsia="en-US"/>
              </w:rPr>
            </w:pPr>
            <w:r w:rsidRPr="00803AAD">
              <w:rPr>
                <w:rFonts w:ascii="Times New Roman" w:hAnsi="Times New Roman" w:cs="Times New Roman"/>
                <w:color w:val="000000"/>
                <w:sz w:val="28"/>
                <w:szCs w:val="28"/>
              </w:rPr>
              <w:t>Сколько это стоит?</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Calibri" w:hAnsi="Times New Roman" w:cs="Times New Roman"/>
                <w:sz w:val="28"/>
                <w:szCs w:val="28"/>
                <w:lang w:eastAsia="en-US"/>
              </w:rPr>
            </w:pPr>
            <w:r w:rsidRPr="00803AAD">
              <w:rPr>
                <w:rFonts w:ascii="Times New Roman" w:hAnsi="Times New Roman" w:cs="Times New Roman"/>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0F2801" w:rsidP="00803AAD">
            <w:pPr>
              <w:snapToGri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drawing>
                <wp:inline distT="0" distB="0" distL="0" distR="0">
                  <wp:extent cx="1752600" cy="10096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srcRect/>
                          <a:stretch>
                            <a:fillRect/>
                          </a:stretch>
                        </pic:blipFill>
                        <pic:spPr bwMode="auto">
                          <a:xfrm>
                            <a:off x="0" y="0"/>
                            <a:ext cx="1752600" cy="1009650"/>
                          </a:xfrm>
                          <a:prstGeom prst="rect">
                            <a:avLst/>
                          </a:prstGeom>
                          <a:noFill/>
                          <a:ln w="9525">
                            <a:noFill/>
                            <a:miter lim="800000"/>
                            <a:headEnd/>
                            <a:tailEnd/>
                          </a:ln>
                        </pic:spPr>
                      </pic:pic>
                    </a:graphicData>
                  </a:graphic>
                </wp:inline>
              </w:drawing>
            </w:r>
          </w:p>
        </w:tc>
      </w:tr>
      <w:tr w:rsidR="00803AAD" w:rsidRPr="00803AAD" w:rsidTr="00803AAD">
        <w:trPr>
          <w:trHeight w:val="282"/>
        </w:trPr>
        <w:tc>
          <w:tcPr>
            <w:tcW w:w="6487" w:type="dxa"/>
            <w:gridSpan w:val="3"/>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6 класс</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1.</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Мой дом</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24025" cy="17240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2.</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Это вкусно</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52600" cy="13716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1752600" cy="1371600"/>
                          </a:xfrm>
                          <a:prstGeom prst="rect">
                            <a:avLst/>
                          </a:prstGeom>
                          <a:noFill/>
                          <a:ln w="9525">
                            <a:noFill/>
                            <a:miter lim="800000"/>
                            <a:headEnd/>
                            <a:tailEnd/>
                          </a:ln>
                        </pic:spPr>
                      </pic:pic>
                    </a:graphicData>
                  </a:graphic>
                </wp:inline>
              </w:drawing>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lastRenderedPageBreak/>
              <w:t>3.</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Моё свободное время</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52600" cy="30480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1752600" cy="3048000"/>
                          </a:xfrm>
                          <a:prstGeom prst="rect">
                            <a:avLst/>
                          </a:prstGeom>
                          <a:noFill/>
                          <a:ln w="9525">
                            <a:noFill/>
                            <a:miter lim="800000"/>
                            <a:headEnd/>
                            <a:tailEnd/>
                          </a:ln>
                        </pic:spPr>
                      </pic:pic>
                    </a:graphicData>
                  </a:graphic>
                </wp:inline>
              </w:drawing>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4.</w:t>
            </w:r>
          </w:p>
        </w:tc>
        <w:tc>
          <w:tcPr>
            <w:tcW w:w="4811" w:type="dxa"/>
            <w:tcBorders>
              <w:top w:val="single" w:sz="4" w:space="0" w:color="auto"/>
              <w:left w:val="single" w:sz="4" w:space="0" w:color="000000"/>
              <w:bottom w:val="single" w:sz="4" w:space="0" w:color="auto"/>
              <w:right w:val="nil"/>
            </w:tcBorders>
            <w:hideMark/>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Хорошо выглядеть</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5</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14500" cy="19526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srcRect/>
                          <a:stretch>
                            <a:fillRect/>
                          </a:stretch>
                        </pic:blipFill>
                        <pic:spPr bwMode="auto">
                          <a:xfrm>
                            <a:off x="0" y="0"/>
                            <a:ext cx="1714500" cy="1952625"/>
                          </a:xfrm>
                          <a:prstGeom prst="rect">
                            <a:avLst/>
                          </a:prstGeom>
                          <a:noFill/>
                          <a:ln w="9525">
                            <a:noFill/>
                            <a:miter lim="800000"/>
                            <a:headEnd/>
                            <a:tailEnd/>
                          </a:ln>
                        </pic:spPr>
                      </pic:pic>
                    </a:graphicData>
                  </a:graphic>
                </wp:inline>
              </w:drawing>
            </w:r>
          </w:p>
        </w:tc>
      </w:tr>
      <w:tr w:rsidR="00803AAD" w:rsidRPr="00803AAD" w:rsidTr="000F2801">
        <w:trPr>
          <w:trHeight w:val="1975"/>
        </w:trPr>
        <w:tc>
          <w:tcPr>
            <w:tcW w:w="686" w:type="dxa"/>
            <w:tcBorders>
              <w:top w:val="single" w:sz="4" w:space="0" w:color="auto"/>
              <w:left w:val="single" w:sz="4" w:space="0" w:color="000000"/>
              <w:bottom w:val="single" w:sz="4" w:space="0" w:color="000000"/>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5.</w:t>
            </w:r>
          </w:p>
        </w:tc>
        <w:tc>
          <w:tcPr>
            <w:tcW w:w="4811" w:type="dxa"/>
            <w:tcBorders>
              <w:top w:val="single" w:sz="4" w:space="0" w:color="auto"/>
              <w:left w:val="single" w:sz="4" w:space="0" w:color="000000"/>
              <w:bottom w:val="single" w:sz="4" w:space="0" w:color="000000"/>
              <w:right w:val="nil"/>
            </w:tcBorders>
            <w:hideMark/>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Вечеринка</w:t>
            </w:r>
          </w:p>
        </w:tc>
        <w:tc>
          <w:tcPr>
            <w:tcW w:w="990" w:type="dxa"/>
            <w:tcBorders>
              <w:top w:val="single" w:sz="4" w:space="0" w:color="auto"/>
              <w:left w:val="single" w:sz="4" w:space="0" w:color="000000"/>
              <w:bottom w:val="single" w:sz="4" w:space="0" w:color="000000"/>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5</w:t>
            </w:r>
          </w:p>
        </w:tc>
        <w:tc>
          <w:tcPr>
            <w:tcW w:w="2977" w:type="dxa"/>
            <w:tcBorders>
              <w:top w:val="single" w:sz="4" w:space="0" w:color="auto"/>
              <w:left w:val="single" w:sz="4" w:space="0" w:color="000000"/>
              <w:bottom w:val="single" w:sz="4" w:space="0" w:color="000000"/>
              <w:right w:val="single" w:sz="4" w:space="0" w:color="auto"/>
            </w:tcBorders>
          </w:tcPr>
          <w:p w:rsidR="000F2801" w:rsidRDefault="000F2801" w:rsidP="00803AAD">
            <w:pPr>
              <w:snapToGrid w:val="0"/>
              <w:spacing w:after="0" w:line="240" w:lineRule="auto"/>
              <w:jc w:val="both"/>
              <w:rPr>
                <w:rFonts w:ascii="Times New Roman" w:hAnsi="Times New Roman" w:cs="Times New Roman"/>
                <w:noProof/>
                <w:sz w:val="28"/>
                <w:szCs w:val="28"/>
              </w:rPr>
            </w:pPr>
          </w:p>
          <w:p w:rsidR="00803AAD" w:rsidRPr="00803AAD" w:rsidRDefault="000F2801"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66875" cy="18383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srcRect/>
                          <a:stretch>
                            <a:fillRect/>
                          </a:stretch>
                        </pic:blipFill>
                        <pic:spPr bwMode="auto">
                          <a:xfrm>
                            <a:off x="0" y="0"/>
                            <a:ext cx="1666875" cy="1838325"/>
                          </a:xfrm>
                          <a:prstGeom prst="rect">
                            <a:avLst/>
                          </a:prstGeom>
                          <a:noFill/>
                          <a:ln w="9525">
                            <a:noFill/>
                            <a:miter lim="800000"/>
                            <a:headEnd/>
                            <a:tailEnd/>
                          </a:ln>
                        </pic:spPr>
                      </pic:pic>
                    </a:graphicData>
                  </a:graphic>
                </wp:inline>
              </w:drawing>
            </w:r>
            <w:r w:rsidR="002C24FB">
              <w:rPr>
                <w:rFonts w:ascii="Times New Roman" w:hAnsi="Times New Roman" w:cs="Times New Roman"/>
                <w:noProof/>
                <w:sz w:val="28"/>
                <w:szCs w:val="28"/>
              </w:rPr>
              <w:drawing>
                <wp:inline distT="0" distB="0" distL="0" distR="0">
                  <wp:extent cx="1752600" cy="7620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srcRect/>
                          <a:stretch>
                            <a:fillRect/>
                          </a:stretch>
                        </pic:blipFill>
                        <pic:spPr bwMode="auto">
                          <a:xfrm>
                            <a:off x="0" y="0"/>
                            <a:ext cx="1752600" cy="762000"/>
                          </a:xfrm>
                          <a:prstGeom prst="rect">
                            <a:avLst/>
                          </a:prstGeom>
                          <a:noFill/>
                          <a:ln w="9525">
                            <a:noFill/>
                            <a:miter lim="800000"/>
                            <a:headEnd/>
                            <a:tailEnd/>
                          </a:ln>
                        </pic:spPr>
                      </pic:pic>
                    </a:graphicData>
                  </a:graphic>
                </wp:inline>
              </w:drawing>
            </w:r>
          </w:p>
        </w:tc>
      </w:tr>
      <w:tr w:rsidR="00803AAD" w:rsidRPr="00803AAD" w:rsidTr="00803AAD">
        <w:trPr>
          <w:trHeight w:val="282"/>
        </w:trPr>
        <w:tc>
          <w:tcPr>
            <w:tcW w:w="686" w:type="dxa"/>
            <w:tcBorders>
              <w:top w:val="single" w:sz="4" w:space="0" w:color="auto"/>
              <w:left w:val="single" w:sz="4" w:space="0" w:color="000000"/>
              <w:bottom w:val="single" w:sz="4" w:space="0" w:color="000000"/>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lastRenderedPageBreak/>
              <w:t>6.</w:t>
            </w:r>
          </w:p>
        </w:tc>
        <w:tc>
          <w:tcPr>
            <w:tcW w:w="4811" w:type="dxa"/>
            <w:tcBorders>
              <w:top w:val="single" w:sz="4" w:space="0" w:color="auto"/>
              <w:left w:val="single" w:sz="4" w:space="0" w:color="000000"/>
              <w:bottom w:val="single" w:sz="4" w:space="0" w:color="000000"/>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Мой город</w:t>
            </w:r>
          </w:p>
        </w:tc>
        <w:tc>
          <w:tcPr>
            <w:tcW w:w="990" w:type="dxa"/>
            <w:tcBorders>
              <w:top w:val="single" w:sz="4" w:space="0" w:color="auto"/>
              <w:left w:val="single" w:sz="4" w:space="0" w:color="000000"/>
              <w:bottom w:val="single" w:sz="4" w:space="0" w:color="000000"/>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5</w:t>
            </w:r>
          </w:p>
        </w:tc>
        <w:tc>
          <w:tcPr>
            <w:tcW w:w="2977" w:type="dxa"/>
            <w:tcBorders>
              <w:top w:val="single" w:sz="4" w:space="0" w:color="auto"/>
              <w:left w:val="single" w:sz="4" w:space="0" w:color="000000"/>
              <w:bottom w:val="single" w:sz="4" w:space="0" w:color="000000"/>
              <w:right w:val="single" w:sz="4" w:space="0" w:color="auto"/>
            </w:tcBorders>
          </w:tcPr>
          <w:p w:rsidR="00803AAD" w:rsidRPr="00803AAD" w:rsidRDefault="000F2801"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52600" cy="13049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srcRect/>
                          <a:stretch>
                            <a:fillRect/>
                          </a:stretch>
                        </pic:blipFill>
                        <pic:spPr bwMode="auto">
                          <a:xfrm>
                            <a:off x="0" y="0"/>
                            <a:ext cx="1752600" cy="1304925"/>
                          </a:xfrm>
                          <a:prstGeom prst="rect">
                            <a:avLst/>
                          </a:prstGeom>
                          <a:noFill/>
                          <a:ln w="9525">
                            <a:noFill/>
                            <a:miter lim="800000"/>
                            <a:headEnd/>
                            <a:tailEnd/>
                          </a:ln>
                        </pic:spPr>
                      </pic:pic>
                    </a:graphicData>
                  </a:graphic>
                </wp:inline>
              </w:drawing>
            </w:r>
          </w:p>
        </w:tc>
      </w:tr>
      <w:tr w:rsidR="00803AAD" w:rsidRPr="00803AAD" w:rsidTr="00803AAD">
        <w:trPr>
          <w:trHeight w:val="282"/>
        </w:trPr>
        <w:tc>
          <w:tcPr>
            <w:tcW w:w="686" w:type="dxa"/>
            <w:tcBorders>
              <w:top w:val="single" w:sz="4" w:space="0" w:color="auto"/>
              <w:left w:val="single" w:sz="4" w:space="0" w:color="000000"/>
              <w:bottom w:val="single" w:sz="4" w:space="0" w:color="000000"/>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7.</w:t>
            </w:r>
          </w:p>
        </w:tc>
        <w:tc>
          <w:tcPr>
            <w:tcW w:w="4811" w:type="dxa"/>
            <w:tcBorders>
              <w:top w:val="single" w:sz="4" w:space="0" w:color="auto"/>
              <w:left w:val="single" w:sz="4" w:space="0" w:color="000000"/>
              <w:bottom w:val="single" w:sz="4" w:space="0" w:color="000000"/>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Каникулы</w:t>
            </w:r>
          </w:p>
        </w:tc>
        <w:tc>
          <w:tcPr>
            <w:tcW w:w="990" w:type="dxa"/>
            <w:tcBorders>
              <w:top w:val="single" w:sz="4" w:space="0" w:color="auto"/>
              <w:left w:val="single" w:sz="4" w:space="0" w:color="000000"/>
              <w:bottom w:val="single" w:sz="4" w:space="0" w:color="000000"/>
              <w:right w:val="single" w:sz="4" w:space="0" w:color="auto"/>
            </w:tcBorders>
          </w:tcPr>
          <w:p w:rsidR="00803AAD" w:rsidRPr="00803AAD" w:rsidRDefault="00803AAD" w:rsidP="00803AAD">
            <w:pPr>
              <w:snapToGrid w:val="0"/>
              <w:spacing w:after="0" w:line="240" w:lineRule="auto"/>
              <w:jc w:val="both"/>
              <w:rPr>
                <w:rFonts w:ascii="Times New Roman" w:hAnsi="Times New Roman" w:cs="Times New Roman"/>
                <w:sz w:val="28"/>
                <w:szCs w:val="28"/>
              </w:rPr>
            </w:pPr>
            <w:r w:rsidRPr="00803AAD">
              <w:rPr>
                <w:rFonts w:ascii="Times New Roman" w:eastAsia="Times New Roman" w:hAnsi="Times New Roman" w:cs="Times New Roman"/>
                <w:sz w:val="28"/>
                <w:szCs w:val="28"/>
              </w:rPr>
              <w:t>7</w:t>
            </w:r>
          </w:p>
        </w:tc>
        <w:tc>
          <w:tcPr>
            <w:tcW w:w="2977" w:type="dxa"/>
            <w:tcBorders>
              <w:top w:val="single" w:sz="4" w:space="0" w:color="auto"/>
              <w:left w:val="single" w:sz="4" w:space="0" w:color="000000"/>
              <w:bottom w:val="single" w:sz="4" w:space="0" w:color="000000"/>
              <w:right w:val="single" w:sz="4" w:space="0" w:color="auto"/>
            </w:tcBorders>
          </w:tcPr>
          <w:p w:rsidR="00803AAD" w:rsidRPr="00803AAD" w:rsidRDefault="000F2801" w:rsidP="00803AAD">
            <w:pPr>
              <w:snapToGri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52600" cy="379095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srcRect/>
                          <a:stretch>
                            <a:fillRect/>
                          </a:stretch>
                        </pic:blipFill>
                        <pic:spPr bwMode="auto">
                          <a:xfrm>
                            <a:off x="0" y="0"/>
                            <a:ext cx="1752600" cy="3790950"/>
                          </a:xfrm>
                          <a:prstGeom prst="rect">
                            <a:avLst/>
                          </a:prstGeom>
                          <a:noFill/>
                          <a:ln w="9525">
                            <a:noFill/>
                            <a:miter lim="800000"/>
                            <a:headEnd/>
                            <a:tailEnd/>
                          </a:ln>
                        </pic:spPr>
                      </pic:pic>
                    </a:graphicData>
                  </a:graphic>
                </wp:inline>
              </w:drawing>
            </w:r>
          </w:p>
        </w:tc>
      </w:tr>
      <w:tr w:rsidR="00803AAD" w:rsidRPr="00803AAD" w:rsidTr="00803AAD">
        <w:trPr>
          <w:trHeight w:val="282"/>
        </w:trPr>
        <w:tc>
          <w:tcPr>
            <w:tcW w:w="6487" w:type="dxa"/>
            <w:gridSpan w:val="3"/>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p>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7 класс</w:t>
            </w:r>
          </w:p>
        </w:tc>
        <w:tc>
          <w:tcPr>
            <w:tcW w:w="2977" w:type="dxa"/>
            <w:tcBorders>
              <w:top w:val="single" w:sz="4" w:space="0" w:color="auto"/>
              <w:left w:val="single" w:sz="4" w:space="0" w:color="000000"/>
              <w:bottom w:val="single" w:sz="4" w:space="0" w:color="auto"/>
              <w:right w:val="single" w:sz="4" w:space="0" w:color="auto"/>
            </w:tcBorders>
          </w:tcPr>
          <w:p w:rsidR="00803AAD" w:rsidRDefault="00803AAD" w:rsidP="00803AAD">
            <w:pPr>
              <w:rPr>
                <w:rFonts w:ascii="Times New Roman" w:eastAsia="Times New Roman" w:hAnsi="Times New Roman" w:cs="Times New Roman"/>
                <w:bCs/>
                <w:sz w:val="28"/>
                <w:szCs w:val="28"/>
              </w:rPr>
            </w:pPr>
          </w:p>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1.</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hAnsi="Times New Roman" w:cs="Times New Roman"/>
                <w:sz w:val="28"/>
                <w:szCs w:val="28"/>
              </w:rPr>
              <w:t>Школьное образование, школьная жизнь, изучаемые предметы и отношение к ним</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9</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Гражданское</w:t>
            </w:r>
            <w:r>
              <w:rPr>
                <w:rStyle w:val="212pt"/>
                <w:rFonts w:eastAsiaTheme="minorEastAsia"/>
              </w:rPr>
              <w:br/>
              <w:t>воспитание</w:t>
            </w:r>
            <w:r>
              <w:rPr>
                <w:rStyle w:val="212pt"/>
                <w:rFonts w:eastAsiaTheme="minorEastAsia"/>
              </w:rPr>
              <w:br/>
              <w:t>1.4, 1.2</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3.1,3.2,3.3</w:t>
            </w:r>
            <w:r>
              <w:rPr>
                <w:rStyle w:val="212pt"/>
                <w:rFonts w:eastAsiaTheme="minorEastAsia"/>
              </w:rPr>
              <w:br/>
              <w:t>Патриотическое</w:t>
            </w:r>
            <w:r>
              <w:rPr>
                <w:rStyle w:val="212pt"/>
                <w:rFonts w:eastAsiaTheme="minorEastAsia"/>
              </w:rPr>
              <w:br/>
              <w:t>воспитание</w:t>
            </w:r>
            <w:r>
              <w:rPr>
                <w:rStyle w:val="212pt"/>
                <w:rFonts w:eastAsiaTheme="minorEastAsia"/>
              </w:rPr>
              <w:br/>
              <w:t>2.5</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2.</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Мир профессий</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2C24FB" w:rsidRDefault="002C24FB" w:rsidP="002C24FB">
            <w:pPr>
              <w:spacing w:after="0" w:line="274" w:lineRule="exact"/>
              <w:jc w:val="center"/>
            </w:pPr>
            <w:r>
              <w:rPr>
                <w:rStyle w:val="212pt"/>
                <w:rFonts w:eastAsiaTheme="minorEastAsia"/>
              </w:rPr>
              <w:t>Трудовое</w:t>
            </w:r>
          </w:p>
          <w:p w:rsidR="002C24FB" w:rsidRDefault="002C24FB" w:rsidP="002C24FB">
            <w:pPr>
              <w:spacing w:after="0" w:line="274" w:lineRule="exact"/>
              <w:jc w:val="center"/>
            </w:pPr>
            <w:r>
              <w:rPr>
                <w:rStyle w:val="212pt"/>
                <w:rFonts w:eastAsiaTheme="minorEastAsia"/>
              </w:rPr>
              <w:t>воспитание</w:t>
            </w:r>
          </w:p>
          <w:p w:rsidR="002C24FB" w:rsidRDefault="002C24FB" w:rsidP="002C24FB">
            <w:pPr>
              <w:spacing w:after="0" w:line="274" w:lineRule="exact"/>
              <w:jc w:val="center"/>
            </w:pPr>
            <w:r>
              <w:rPr>
                <w:rStyle w:val="212pt"/>
                <w:rFonts w:eastAsiaTheme="minorEastAsia"/>
              </w:rPr>
              <w:t>6.3</w:t>
            </w:r>
          </w:p>
          <w:p w:rsidR="00803AAD" w:rsidRPr="00803AAD" w:rsidRDefault="002C24FB" w:rsidP="002C24FB">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3.2,3.3, 3.4</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3.</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hAnsi="Times New Roman" w:cs="Times New Roman"/>
                <w:sz w:val="28"/>
                <w:szCs w:val="28"/>
              </w:rPr>
              <w:t xml:space="preserve">Межличностные взаимоотношения в семье, со сверстниками. Внешность и </w:t>
            </w:r>
            <w:r w:rsidRPr="00803AAD">
              <w:rPr>
                <w:rFonts w:ascii="Times New Roman" w:hAnsi="Times New Roman" w:cs="Times New Roman"/>
                <w:sz w:val="28"/>
                <w:szCs w:val="28"/>
              </w:rPr>
              <w:lastRenderedPageBreak/>
              <w:t>черты характера человека</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lastRenderedPageBreak/>
              <w:t>10</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Гражданское</w:t>
            </w:r>
            <w:r>
              <w:rPr>
                <w:rStyle w:val="212pt"/>
                <w:rFonts w:eastAsiaTheme="minorEastAsia"/>
              </w:rPr>
              <w:br/>
              <w:t>воспитание</w:t>
            </w:r>
            <w:r>
              <w:rPr>
                <w:rStyle w:val="212pt"/>
                <w:rFonts w:eastAsiaTheme="minorEastAsia"/>
              </w:rPr>
              <w:br/>
            </w:r>
            <w:r>
              <w:rPr>
                <w:rStyle w:val="212pt"/>
                <w:rFonts w:eastAsiaTheme="minorEastAsia"/>
              </w:rPr>
              <w:lastRenderedPageBreak/>
              <w:t>1.4, 1.2</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3.1,3.2,3.3</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lastRenderedPageBreak/>
              <w:t>4.</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hAnsi="Times New Roman" w:cs="Times New Roman"/>
                <w:sz w:val="28"/>
                <w:szCs w:val="28"/>
              </w:rPr>
              <w:t>Средства массовой информации и коммуникации (пресса, телевидение, радио, Интернет) (4 ч.).</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Эстетическое</w:t>
            </w:r>
            <w:r>
              <w:rPr>
                <w:rStyle w:val="212pt"/>
                <w:rFonts w:eastAsiaTheme="minorEastAsia"/>
              </w:rPr>
              <w:br/>
              <w:t>воспитание 4.3,</w:t>
            </w:r>
            <w:r>
              <w:rPr>
                <w:rStyle w:val="212pt"/>
                <w:rFonts w:eastAsiaTheme="minorEastAsia"/>
              </w:rPr>
              <w:br/>
              <w:t>Гражданское</w:t>
            </w:r>
            <w:r>
              <w:rPr>
                <w:rStyle w:val="212pt"/>
                <w:rFonts w:eastAsiaTheme="minorEastAsia"/>
              </w:rPr>
              <w:br/>
              <w:t>воспитание</w:t>
            </w:r>
            <w:r>
              <w:rPr>
                <w:rStyle w:val="212pt"/>
                <w:rFonts w:eastAsiaTheme="minorEastAsia"/>
              </w:rPr>
              <w:br/>
              <w:t>1.2,1.3</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5.</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Досуг и увлечения</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6</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Эстетическое</w:t>
            </w:r>
            <w:r>
              <w:rPr>
                <w:rStyle w:val="212pt"/>
                <w:rFonts w:eastAsiaTheme="minorEastAsia"/>
              </w:rPr>
              <w:br/>
              <w:t>воспитание 4.5</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3.2, 3.4</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6.</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hAnsi="Times New Roman" w:cs="Times New Roman"/>
                <w:sz w:val="28"/>
                <w:szCs w:val="28"/>
              </w:rPr>
            </w:pPr>
            <w:r w:rsidRPr="00803AAD">
              <w:rPr>
                <w:rFonts w:ascii="Times New Roman" w:hAnsi="Times New Roman" w:cs="Times New Roman"/>
                <w:sz w:val="28"/>
                <w:szCs w:val="28"/>
              </w:rPr>
              <w:t>Повторение</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3</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p>
        </w:tc>
      </w:tr>
      <w:tr w:rsidR="00803AAD" w:rsidRPr="00803AAD" w:rsidTr="00803AAD">
        <w:trPr>
          <w:trHeight w:val="282"/>
        </w:trPr>
        <w:tc>
          <w:tcPr>
            <w:tcW w:w="6487" w:type="dxa"/>
            <w:gridSpan w:val="3"/>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8 класс</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1.</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Здоровый образ жизни: режим труда и отдыха, спорт, питание</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5</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Физическое</w:t>
            </w:r>
            <w:r>
              <w:rPr>
                <w:rStyle w:val="212pt"/>
                <w:rFonts w:eastAsiaTheme="minorEastAsia"/>
              </w:rPr>
              <w:br/>
              <w:t>воспитание,</w:t>
            </w:r>
            <w:r>
              <w:rPr>
                <w:rStyle w:val="212pt"/>
                <w:rFonts w:eastAsiaTheme="minorEastAsia"/>
              </w:rPr>
              <w:br/>
              <w:t>формирование</w:t>
            </w:r>
            <w:r>
              <w:rPr>
                <w:rStyle w:val="212pt"/>
                <w:rFonts w:eastAsiaTheme="minorEastAsia"/>
              </w:rPr>
              <w:br/>
              <w:t>культуры</w:t>
            </w:r>
            <w:r>
              <w:rPr>
                <w:rStyle w:val="212pt"/>
                <w:rFonts w:eastAsiaTheme="minorEastAsia"/>
              </w:rPr>
              <w:br/>
              <w:t>здоровья и</w:t>
            </w:r>
            <w:r>
              <w:rPr>
                <w:rStyle w:val="212pt"/>
                <w:rFonts w:eastAsiaTheme="minorEastAsia"/>
              </w:rPr>
              <w:br/>
              <w:t>эмоционального</w:t>
            </w:r>
            <w:r>
              <w:rPr>
                <w:rStyle w:val="212pt"/>
                <w:rFonts w:eastAsiaTheme="minorEastAsia"/>
              </w:rPr>
              <w:br/>
              <w:t>благополучия</w:t>
            </w:r>
            <w:r>
              <w:rPr>
                <w:rStyle w:val="212pt"/>
                <w:rFonts w:eastAsiaTheme="minorEastAsia"/>
              </w:rPr>
              <w:br/>
              <w:t>5.1,5.2</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2.</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Школьное образование, школьная жизнь, изучаемые предметы и отношение к ним</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5</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Гражданское</w:t>
            </w:r>
            <w:r>
              <w:rPr>
                <w:rStyle w:val="212pt"/>
                <w:rFonts w:eastAsiaTheme="minorEastAsia"/>
              </w:rPr>
              <w:br/>
              <w:t>воспитание</w:t>
            </w:r>
            <w:r>
              <w:rPr>
                <w:rStyle w:val="212pt"/>
                <w:rFonts w:eastAsiaTheme="minorEastAsia"/>
              </w:rPr>
              <w:br/>
              <w:t>1.4, 1.2</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3.1,3.2,3.3</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3.</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Страна/страны второго иностранного языка и родная страна</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10</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Гражданское</w:t>
            </w:r>
            <w:r>
              <w:rPr>
                <w:rStyle w:val="212pt"/>
                <w:rFonts w:eastAsiaTheme="minorEastAsia"/>
              </w:rPr>
              <w:br/>
              <w:t>воспитание</w:t>
            </w:r>
            <w:r>
              <w:rPr>
                <w:rStyle w:val="212pt"/>
                <w:rFonts w:eastAsiaTheme="minorEastAsia"/>
              </w:rPr>
              <w:br/>
              <w:t>1.4, 1.2</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3.1,3.2,3.3</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4.</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Природа. Проблемы экологии. Защита окружающей среды. Климат, погода</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5</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Экологическое</w:t>
            </w:r>
            <w:r>
              <w:rPr>
                <w:rStyle w:val="212pt"/>
                <w:rFonts w:eastAsiaTheme="minorEastAsia"/>
              </w:rPr>
              <w:br/>
              <w:t>7.1,7.2</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5.</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Досуг и увлечения (чтение, кино, театр)</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9</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Эстетическое</w:t>
            </w:r>
            <w:r>
              <w:rPr>
                <w:rStyle w:val="212pt"/>
                <w:rFonts w:eastAsiaTheme="minorEastAsia"/>
              </w:rPr>
              <w:br/>
              <w:t>воспитание 4.5</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3.2, 3.4</w:t>
            </w:r>
          </w:p>
        </w:tc>
      </w:tr>
      <w:tr w:rsidR="00803AAD" w:rsidRPr="00803AAD" w:rsidTr="00803AAD">
        <w:trPr>
          <w:trHeight w:val="282"/>
        </w:trPr>
        <w:tc>
          <w:tcPr>
            <w:tcW w:w="6487" w:type="dxa"/>
            <w:gridSpan w:val="3"/>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9 класс</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tabs>
                <w:tab w:val="num" w:pos="720"/>
              </w:tabs>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lastRenderedPageBreak/>
              <w:t>1.</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Страна/страны второго иностранного языка и родная страна. Знакомство</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4</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Гражданское</w:t>
            </w:r>
            <w:r>
              <w:rPr>
                <w:rStyle w:val="212pt"/>
                <w:rFonts w:eastAsiaTheme="minorEastAsia"/>
              </w:rPr>
              <w:br/>
              <w:t>воспитание</w:t>
            </w:r>
            <w:r>
              <w:rPr>
                <w:rStyle w:val="212pt"/>
                <w:rFonts w:eastAsiaTheme="minorEastAsia"/>
              </w:rPr>
              <w:br/>
              <w:t>1.4, 1.2</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3.1,3.2,3.3</w:t>
            </w:r>
            <w:r>
              <w:rPr>
                <w:rStyle w:val="212pt"/>
                <w:rFonts w:eastAsiaTheme="minorEastAsia"/>
              </w:rPr>
              <w:br/>
              <w:t>Патриотическое</w:t>
            </w:r>
            <w:r>
              <w:rPr>
                <w:rStyle w:val="212pt"/>
                <w:rFonts w:eastAsiaTheme="minorEastAsia"/>
              </w:rPr>
              <w:br/>
              <w:t>воспитание</w:t>
            </w:r>
            <w:r>
              <w:rPr>
                <w:rStyle w:val="212pt"/>
                <w:rFonts w:eastAsiaTheme="minorEastAsia"/>
              </w:rPr>
              <w:br/>
              <w:t>2.5</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tabs>
                <w:tab w:val="num" w:pos="720"/>
              </w:tabs>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2.</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Досуг и увлечения</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12</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Эстетическое</w:t>
            </w:r>
            <w:r>
              <w:rPr>
                <w:rStyle w:val="212pt"/>
                <w:rFonts w:eastAsiaTheme="minorEastAsia"/>
              </w:rPr>
              <w:br/>
              <w:t>воспитание 4.5</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3.2, 3.4</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tabs>
                <w:tab w:val="num" w:pos="720"/>
              </w:tabs>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3.</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Межличностные отношения в семье, со сверстниками</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8</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Эстетическ</w:t>
            </w:r>
            <w:r>
              <w:rPr>
                <w:rStyle w:val="212pt"/>
                <w:rFonts w:eastAsiaTheme="minorEastAsia"/>
              </w:rPr>
              <w:br/>
              <w:t>ое воспитание 4.5</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3.2, 3.4</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tabs>
                <w:tab w:val="num" w:pos="720"/>
              </w:tabs>
              <w:suppressAutoHyphens/>
              <w:snapToGrid w:val="0"/>
              <w:spacing w:after="0" w:line="240" w:lineRule="auto"/>
              <w:ind w:hanging="360"/>
              <w:jc w:val="both"/>
              <w:rPr>
                <w:rFonts w:ascii="Times New Roman" w:eastAsia="Calibri" w:hAnsi="Times New Roman" w:cs="Times New Roman"/>
                <w:sz w:val="28"/>
                <w:szCs w:val="28"/>
                <w:lang w:eastAsia="en-US"/>
              </w:rPr>
            </w:pPr>
            <w:r w:rsidRPr="00803AAD">
              <w:rPr>
                <w:rFonts w:ascii="Times New Roman" w:eastAsia="Calibri" w:hAnsi="Times New Roman" w:cs="Times New Roman"/>
                <w:sz w:val="28"/>
                <w:szCs w:val="28"/>
                <w:lang w:eastAsia="en-US"/>
              </w:rPr>
              <w:t>4.</w:t>
            </w: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Страна/страны второго иностранного языка и родная страна</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10</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2C24FB" w:rsidP="00803AAD">
            <w:pPr>
              <w:snapToGrid w:val="0"/>
              <w:spacing w:after="0" w:line="240" w:lineRule="auto"/>
              <w:jc w:val="both"/>
              <w:rPr>
                <w:rFonts w:ascii="Times New Roman" w:eastAsia="Times New Roman" w:hAnsi="Times New Roman" w:cs="Times New Roman"/>
                <w:bCs/>
                <w:sz w:val="28"/>
                <w:szCs w:val="28"/>
              </w:rPr>
            </w:pPr>
            <w:r>
              <w:rPr>
                <w:rStyle w:val="212pt"/>
                <w:rFonts w:eastAsiaTheme="minorEastAsia"/>
              </w:rPr>
              <w:t>Гражданское</w:t>
            </w:r>
            <w:r>
              <w:rPr>
                <w:rStyle w:val="212pt"/>
                <w:rFonts w:eastAsiaTheme="minorEastAsia"/>
              </w:rPr>
              <w:br/>
              <w:t>воспитание</w:t>
            </w:r>
            <w:r>
              <w:rPr>
                <w:rStyle w:val="212pt"/>
                <w:rFonts w:eastAsiaTheme="minorEastAsia"/>
              </w:rPr>
              <w:br/>
              <w:t>1.4, 1.2</w:t>
            </w:r>
            <w:r>
              <w:rPr>
                <w:rStyle w:val="212pt"/>
                <w:rFonts w:eastAsiaTheme="minorEastAsia"/>
              </w:rPr>
              <w:br/>
              <w:t>Духовно-</w:t>
            </w:r>
            <w:r>
              <w:rPr>
                <w:rStyle w:val="212pt"/>
                <w:rFonts w:eastAsiaTheme="minorEastAsia"/>
              </w:rPr>
              <w:br/>
              <w:t>нравственное</w:t>
            </w:r>
            <w:r>
              <w:rPr>
                <w:rStyle w:val="212pt"/>
                <w:rFonts w:eastAsiaTheme="minorEastAsia"/>
              </w:rPr>
              <w:br/>
              <w:t>воспитание</w:t>
            </w:r>
            <w:r>
              <w:rPr>
                <w:rStyle w:val="212pt"/>
                <w:rFonts w:eastAsiaTheme="minorEastAsia"/>
              </w:rPr>
              <w:br/>
              <w:t>3.1,3.2,3.3</w:t>
            </w:r>
            <w:r>
              <w:rPr>
                <w:rStyle w:val="212pt"/>
                <w:rFonts w:eastAsiaTheme="minorEastAsia"/>
              </w:rPr>
              <w:br/>
              <w:t>Патриотическое</w:t>
            </w:r>
            <w:r>
              <w:rPr>
                <w:rStyle w:val="212pt"/>
                <w:rFonts w:eastAsiaTheme="minorEastAsia"/>
              </w:rPr>
              <w:br/>
              <w:t>воспитание</w:t>
            </w:r>
            <w:r>
              <w:rPr>
                <w:rStyle w:val="212pt"/>
                <w:rFonts w:eastAsiaTheme="minorEastAsia"/>
              </w:rPr>
              <w:br/>
              <w:t>2.5</w:t>
            </w:r>
          </w:p>
        </w:tc>
      </w:tr>
      <w:tr w:rsidR="00803AAD" w:rsidRPr="00803AAD" w:rsidTr="00803AAD">
        <w:trPr>
          <w:trHeight w:val="282"/>
        </w:trPr>
        <w:tc>
          <w:tcPr>
            <w:tcW w:w="686" w:type="dxa"/>
            <w:tcBorders>
              <w:top w:val="single" w:sz="4" w:space="0" w:color="auto"/>
              <w:left w:val="single" w:sz="4" w:space="0" w:color="000000"/>
              <w:bottom w:val="single" w:sz="4" w:space="0" w:color="auto"/>
              <w:right w:val="nil"/>
            </w:tcBorders>
          </w:tcPr>
          <w:p w:rsidR="00803AAD" w:rsidRPr="00803AAD" w:rsidRDefault="00803AAD" w:rsidP="00803AAD">
            <w:pPr>
              <w:tabs>
                <w:tab w:val="num" w:pos="720"/>
              </w:tabs>
              <w:suppressAutoHyphens/>
              <w:snapToGrid w:val="0"/>
              <w:spacing w:after="0" w:line="240" w:lineRule="auto"/>
              <w:ind w:hanging="360"/>
              <w:jc w:val="both"/>
              <w:rPr>
                <w:rFonts w:ascii="Times New Roman" w:eastAsia="Calibri" w:hAnsi="Times New Roman" w:cs="Times New Roman"/>
                <w:sz w:val="28"/>
                <w:szCs w:val="28"/>
                <w:lang w:eastAsia="en-US"/>
              </w:rPr>
            </w:pPr>
          </w:p>
        </w:tc>
        <w:tc>
          <w:tcPr>
            <w:tcW w:w="4811" w:type="dxa"/>
            <w:tcBorders>
              <w:top w:val="single" w:sz="4" w:space="0" w:color="auto"/>
              <w:left w:val="single" w:sz="4" w:space="0" w:color="000000"/>
              <w:bottom w:val="single" w:sz="4" w:space="0" w:color="auto"/>
              <w:right w:val="nil"/>
            </w:tcBorders>
          </w:tcPr>
          <w:p w:rsidR="00803AAD" w:rsidRPr="00803AAD" w:rsidRDefault="00803AAD" w:rsidP="00803AAD">
            <w:pPr>
              <w:spacing w:after="0" w:line="240" w:lineRule="auto"/>
              <w:jc w:val="both"/>
              <w:rPr>
                <w:rFonts w:ascii="Times New Roman" w:eastAsia="Times New Roman" w:hAnsi="Times New Roman" w:cs="Times New Roman"/>
                <w:sz w:val="28"/>
                <w:szCs w:val="28"/>
              </w:rPr>
            </w:pPr>
            <w:r w:rsidRPr="00803AAD">
              <w:rPr>
                <w:rFonts w:ascii="Times New Roman" w:eastAsia="Times New Roman" w:hAnsi="Times New Roman" w:cs="Times New Roman"/>
                <w:sz w:val="28"/>
                <w:szCs w:val="28"/>
              </w:rPr>
              <w:t>Итого:</w:t>
            </w:r>
          </w:p>
        </w:tc>
        <w:tc>
          <w:tcPr>
            <w:tcW w:w="990"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r w:rsidRPr="00803AAD">
              <w:rPr>
                <w:rFonts w:ascii="Times New Roman" w:eastAsia="Times New Roman" w:hAnsi="Times New Roman" w:cs="Times New Roman"/>
                <w:bCs/>
                <w:sz w:val="28"/>
                <w:szCs w:val="28"/>
              </w:rPr>
              <w:t>170</w:t>
            </w:r>
          </w:p>
        </w:tc>
        <w:tc>
          <w:tcPr>
            <w:tcW w:w="2977" w:type="dxa"/>
            <w:tcBorders>
              <w:top w:val="single" w:sz="4" w:space="0" w:color="auto"/>
              <w:left w:val="single" w:sz="4" w:space="0" w:color="000000"/>
              <w:bottom w:val="single" w:sz="4" w:space="0" w:color="auto"/>
              <w:right w:val="single" w:sz="4" w:space="0" w:color="auto"/>
            </w:tcBorders>
          </w:tcPr>
          <w:p w:rsidR="00803AAD" w:rsidRPr="00803AAD" w:rsidRDefault="00803AAD" w:rsidP="00803AAD">
            <w:pPr>
              <w:snapToGrid w:val="0"/>
              <w:spacing w:after="0" w:line="240" w:lineRule="auto"/>
              <w:jc w:val="both"/>
              <w:rPr>
                <w:rFonts w:ascii="Times New Roman" w:eastAsia="Times New Roman" w:hAnsi="Times New Roman" w:cs="Times New Roman"/>
                <w:bCs/>
                <w:sz w:val="28"/>
                <w:szCs w:val="28"/>
              </w:rPr>
            </w:pPr>
          </w:p>
        </w:tc>
      </w:tr>
    </w:tbl>
    <w:p w:rsidR="007D797A" w:rsidRPr="00803AAD" w:rsidRDefault="007D797A" w:rsidP="00803AAD">
      <w:pPr>
        <w:spacing w:after="0" w:line="240" w:lineRule="auto"/>
        <w:jc w:val="both"/>
        <w:rPr>
          <w:rFonts w:ascii="Times New Roman" w:hAnsi="Times New Roman" w:cs="Times New Roman"/>
          <w:b/>
          <w:bCs/>
          <w:sz w:val="28"/>
          <w:szCs w:val="28"/>
        </w:rPr>
      </w:pPr>
    </w:p>
    <w:sectPr w:rsidR="007D797A" w:rsidRPr="00803AAD" w:rsidSect="00BA5628">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16" w:rsidRDefault="00376F16" w:rsidP="00257F39">
      <w:pPr>
        <w:spacing w:after="0" w:line="240" w:lineRule="auto"/>
      </w:pPr>
      <w:r>
        <w:separator/>
      </w:r>
    </w:p>
  </w:endnote>
  <w:endnote w:type="continuationSeparator" w:id="1">
    <w:p w:rsidR="00376F16" w:rsidRDefault="00376F16" w:rsidP="00257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9AF" w:rsidRDefault="001119AF">
    <w:pPr>
      <w:pStyle w:val="a8"/>
      <w:jc w:val="right"/>
    </w:pPr>
  </w:p>
  <w:p w:rsidR="00257F39" w:rsidRDefault="00257F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16" w:rsidRDefault="00376F16" w:rsidP="00257F39">
      <w:pPr>
        <w:spacing w:after="0" w:line="240" w:lineRule="auto"/>
      </w:pPr>
      <w:r>
        <w:separator/>
      </w:r>
    </w:p>
  </w:footnote>
  <w:footnote w:type="continuationSeparator" w:id="1">
    <w:p w:rsidR="00376F16" w:rsidRDefault="00376F16" w:rsidP="00257F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16B"/>
    <w:multiLevelType w:val="multilevel"/>
    <w:tmpl w:val="D53602E4"/>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884D3D"/>
    <w:multiLevelType w:val="multilevel"/>
    <w:tmpl w:val="D3B205D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5748BE"/>
    <w:multiLevelType w:val="multilevel"/>
    <w:tmpl w:val="C950ABD0"/>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FE3D59"/>
    <w:multiLevelType w:val="multilevel"/>
    <w:tmpl w:val="73A891C2"/>
    <w:lvl w:ilvl="0">
      <w:start w:val="6"/>
      <w:numFmt w:val="decimal"/>
      <w:lvlText w:val="%1."/>
      <w:lvlJc w:val="left"/>
      <w:pPr>
        <w:ind w:left="432" w:hanging="432"/>
      </w:pPr>
      <w:rPr>
        <w:rFonts w:hint="default"/>
      </w:rPr>
    </w:lvl>
    <w:lvl w:ilvl="1">
      <w:start w:val="1"/>
      <w:numFmt w:val="decimal"/>
      <w:lvlText w:val="%1.%2."/>
      <w:lvlJc w:val="left"/>
      <w:pPr>
        <w:ind w:left="1780"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4">
    <w:nsid w:val="0C152F90"/>
    <w:multiLevelType w:val="multilevel"/>
    <w:tmpl w:val="DBCCA91E"/>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E2644B"/>
    <w:multiLevelType w:val="multilevel"/>
    <w:tmpl w:val="A3126132"/>
    <w:name w:val="WW8Num5"/>
    <w:styleLink w:val="WWNum3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nsid w:val="0EF91CB5"/>
    <w:multiLevelType w:val="multilevel"/>
    <w:tmpl w:val="1AF486C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093F6C"/>
    <w:multiLevelType w:val="hybridMultilevel"/>
    <w:tmpl w:val="574C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FE352D"/>
    <w:multiLevelType w:val="multilevel"/>
    <w:tmpl w:val="6EFC51C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5154702"/>
    <w:multiLevelType w:val="multilevel"/>
    <w:tmpl w:val="99FAA1BE"/>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C04E04"/>
    <w:multiLevelType w:val="multilevel"/>
    <w:tmpl w:val="4B08D7B4"/>
    <w:styleLink w:val="WW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nsid w:val="2DFB3B1E"/>
    <w:multiLevelType w:val="multilevel"/>
    <w:tmpl w:val="61EC1904"/>
    <w:styleLink w:val="WWNum7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31C87326"/>
    <w:multiLevelType w:val="multilevel"/>
    <w:tmpl w:val="8076C0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8163A6"/>
    <w:multiLevelType w:val="multilevel"/>
    <w:tmpl w:val="6C2C30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471D9"/>
    <w:multiLevelType w:val="multilevel"/>
    <w:tmpl w:val="B24C86F4"/>
    <w:styleLink w:val="WWNum1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nsid w:val="61414BD4"/>
    <w:multiLevelType w:val="multilevel"/>
    <w:tmpl w:val="829AD454"/>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72561E65"/>
    <w:multiLevelType w:val="multilevel"/>
    <w:tmpl w:val="8BC45AA0"/>
    <w:styleLink w:val="WWNum6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6"/>
  </w:num>
  <w:num w:numId="2">
    <w:abstractNumId w:val="16"/>
  </w:num>
  <w:num w:numId="3">
    <w:abstractNumId w:val="5"/>
  </w:num>
  <w:num w:numId="4">
    <w:abstractNumId w:val="5"/>
  </w:num>
  <w:num w:numId="5">
    <w:abstractNumId w:val="14"/>
  </w:num>
  <w:num w:numId="6">
    <w:abstractNumId w:val="14"/>
  </w:num>
  <w:num w:numId="7">
    <w:abstractNumId w:val="11"/>
  </w:num>
  <w:num w:numId="8">
    <w:abstractNumId w:val="11"/>
  </w:num>
  <w:num w:numId="9">
    <w:abstractNumId w:val="10"/>
  </w:num>
  <w:num w:numId="10">
    <w:abstractNumId w:val="7"/>
  </w:num>
  <w:num w:numId="11">
    <w:abstractNumId w:val="13"/>
  </w:num>
  <w:num w:numId="12">
    <w:abstractNumId w:val="12"/>
  </w:num>
  <w:num w:numId="13">
    <w:abstractNumId w:val="9"/>
  </w:num>
  <w:num w:numId="14">
    <w:abstractNumId w:val="6"/>
  </w:num>
  <w:num w:numId="15">
    <w:abstractNumId w:val="15"/>
  </w:num>
  <w:num w:numId="16">
    <w:abstractNumId w:val="1"/>
  </w:num>
  <w:num w:numId="17">
    <w:abstractNumId w:val="4"/>
  </w:num>
  <w:num w:numId="18">
    <w:abstractNumId w:val="3"/>
  </w:num>
  <w:num w:numId="19">
    <w:abstractNumId w:val="0"/>
  </w:num>
  <w:num w:numId="20">
    <w:abstractNumId w:val="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16E9"/>
    <w:rsid w:val="0000474E"/>
    <w:rsid w:val="0003072D"/>
    <w:rsid w:val="000341CD"/>
    <w:rsid w:val="00075D0F"/>
    <w:rsid w:val="00082EC2"/>
    <w:rsid w:val="000874FC"/>
    <w:rsid w:val="000A7621"/>
    <w:rsid w:val="000E60CE"/>
    <w:rsid w:val="000F260B"/>
    <w:rsid w:val="000F2801"/>
    <w:rsid w:val="000F661B"/>
    <w:rsid w:val="001033E3"/>
    <w:rsid w:val="0010739A"/>
    <w:rsid w:val="001119AF"/>
    <w:rsid w:val="00115FF9"/>
    <w:rsid w:val="00120C0B"/>
    <w:rsid w:val="00152093"/>
    <w:rsid w:val="001D2046"/>
    <w:rsid w:val="001F2A10"/>
    <w:rsid w:val="001F3A7B"/>
    <w:rsid w:val="002333C2"/>
    <w:rsid w:val="00237B48"/>
    <w:rsid w:val="00257F39"/>
    <w:rsid w:val="002600C4"/>
    <w:rsid w:val="002723D7"/>
    <w:rsid w:val="00287A45"/>
    <w:rsid w:val="002B601F"/>
    <w:rsid w:val="002C24FB"/>
    <w:rsid w:val="002E344A"/>
    <w:rsid w:val="002F616C"/>
    <w:rsid w:val="00301FE7"/>
    <w:rsid w:val="00317D20"/>
    <w:rsid w:val="00333E92"/>
    <w:rsid w:val="00343690"/>
    <w:rsid w:val="00367412"/>
    <w:rsid w:val="00376F16"/>
    <w:rsid w:val="003777E6"/>
    <w:rsid w:val="00383506"/>
    <w:rsid w:val="003C79B1"/>
    <w:rsid w:val="00403CFC"/>
    <w:rsid w:val="0042072B"/>
    <w:rsid w:val="00430347"/>
    <w:rsid w:val="00453193"/>
    <w:rsid w:val="00480895"/>
    <w:rsid w:val="004A7503"/>
    <w:rsid w:val="004B0A67"/>
    <w:rsid w:val="004B2DD5"/>
    <w:rsid w:val="004B7DD8"/>
    <w:rsid w:val="004D263D"/>
    <w:rsid w:val="004E74C9"/>
    <w:rsid w:val="005029E8"/>
    <w:rsid w:val="00515B3C"/>
    <w:rsid w:val="00571DD0"/>
    <w:rsid w:val="005A2CCE"/>
    <w:rsid w:val="005B267B"/>
    <w:rsid w:val="005B4C84"/>
    <w:rsid w:val="00674C51"/>
    <w:rsid w:val="006A0AB0"/>
    <w:rsid w:val="006A6957"/>
    <w:rsid w:val="006C032A"/>
    <w:rsid w:val="006C6C34"/>
    <w:rsid w:val="007606DA"/>
    <w:rsid w:val="007778C9"/>
    <w:rsid w:val="007C00D5"/>
    <w:rsid w:val="007D1110"/>
    <w:rsid w:val="007D31D9"/>
    <w:rsid w:val="007D797A"/>
    <w:rsid w:val="007E3000"/>
    <w:rsid w:val="007E3AB5"/>
    <w:rsid w:val="00803AAD"/>
    <w:rsid w:val="00806B19"/>
    <w:rsid w:val="0082018B"/>
    <w:rsid w:val="00830CC2"/>
    <w:rsid w:val="00851747"/>
    <w:rsid w:val="0086578D"/>
    <w:rsid w:val="00871D3D"/>
    <w:rsid w:val="00884261"/>
    <w:rsid w:val="008C73A3"/>
    <w:rsid w:val="008F66EA"/>
    <w:rsid w:val="0092582C"/>
    <w:rsid w:val="0094470B"/>
    <w:rsid w:val="00956C33"/>
    <w:rsid w:val="00973031"/>
    <w:rsid w:val="00974BD4"/>
    <w:rsid w:val="00975993"/>
    <w:rsid w:val="00980855"/>
    <w:rsid w:val="009A3DBC"/>
    <w:rsid w:val="009D0EB2"/>
    <w:rsid w:val="009E49E7"/>
    <w:rsid w:val="009E6B8D"/>
    <w:rsid w:val="009F442B"/>
    <w:rsid w:val="00A10753"/>
    <w:rsid w:val="00A202E2"/>
    <w:rsid w:val="00A24216"/>
    <w:rsid w:val="00AC70A0"/>
    <w:rsid w:val="00B35B34"/>
    <w:rsid w:val="00B734EA"/>
    <w:rsid w:val="00B87972"/>
    <w:rsid w:val="00B87B35"/>
    <w:rsid w:val="00B93181"/>
    <w:rsid w:val="00BA5628"/>
    <w:rsid w:val="00BB13BF"/>
    <w:rsid w:val="00BB62C2"/>
    <w:rsid w:val="00BE004B"/>
    <w:rsid w:val="00CB1D01"/>
    <w:rsid w:val="00CC1C23"/>
    <w:rsid w:val="00CD0830"/>
    <w:rsid w:val="00CE5AFA"/>
    <w:rsid w:val="00D1456C"/>
    <w:rsid w:val="00D4054D"/>
    <w:rsid w:val="00D457D6"/>
    <w:rsid w:val="00D62FCD"/>
    <w:rsid w:val="00D71AD6"/>
    <w:rsid w:val="00D76757"/>
    <w:rsid w:val="00D857F8"/>
    <w:rsid w:val="00D90474"/>
    <w:rsid w:val="00D91F91"/>
    <w:rsid w:val="00DC6F09"/>
    <w:rsid w:val="00DF0C08"/>
    <w:rsid w:val="00DF163C"/>
    <w:rsid w:val="00DF318A"/>
    <w:rsid w:val="00E03D99"/>
    <w:rsid w:val="00E216E9"/>
    <w:rsid w:val="00E3416F"/>
    <w:rsid w:val="00E5189C"/>
    <w:rsid w:val="00E55638"/>
    <w:rsid w:val="00E60508"/>
    <w:rsid w:val="00E62B22"/>
    <w:rsid w:val="00E932B3"/>
    <w:rsid w:val="00E96130"/>
    <w:rsid w:val="00F37A1D"/>
    <w:rsid w:val="00F84EC2"/>
    <w:rsid w:val="00F87C73"/>
    <w:rsid w:val="00F90595"/>
    <w:rsid w:val="00F947B2"/>
    <w:rsid w:val="00F96547"/>
    <w:rsid w:val="00FB75BB"/>
    <w:rsid w:val="00FC22B1"/>
    <w:rsid w:val="00FC4AD6"/>
    <w:rsid w:val="00FC4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28"/>
  </w:style>
  <w:style w:type="paragraph" w:styleId="1">
    <w:name w:val="heading 1"/>
    <w:basedOn w:val="a"/>
    <w:link w:val="10"/>
    <w:qFormat/>
    <w:rsid w:val="00E216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6E9"/>
    <w:rPr>
      <w:rFonts w:ascii="Times New Roman" w:eastAsia="Times New Roman" w:hAnsi="Times New Roman" w:cs="Times New Roman"/>
      <w:b/>
      <w:bCs/>
      <w:kern w:val="36"/>
      <w:sz w:val="48"/>
      <w:szCs w:val="48"/>
    </w:rPr>
  </w:style>
  <w:style w:type="character" w:styleId="a3">
    <w:name w:val="Hyperlink"/>
    <w:basedOn w:val="a0"/>
    <w:semiHidden/>
    <w:unhideWhenUsed/>
    <w:rsid w:val="00E216E9"/>
    <w:rPr>
      <w:rFonts w:ascii="Times New Roman" w:hAnsi="Times New Roman" w:cs="Times New Roman" w:hint="default"/>
      <w:color w:val="0000FF"/>
      <w:u w:val="single"/>
    </w:rPr>
  </w:style>
  <w:style w:type="character" w:styleId="a4">
    <w:name w:val="FollowedHyperlink"/>
    <w:basedOn w:val="a0"/>
    <w:uiPriority w:val="99"/>
    <w:semiHidden/>
    <w:unhideWhenUsed/>
    <w:rsid w:val="00E216E9"/>
    <w:rPr>
      <w:color w:val="800080" w:themeColor="followedHyperlink"/>
      <w:u w:val="single"/>
    </w:rPr>
  </w:style>
  <w:style w:type="paragraph" w:styleId="a5">
    <w:name w:val="Normal (Web)"/>
    <w:basedOn w:val="a"/>
    <w:uiPriority w:val="99"/>
    <w:unhideWhenUsed/>
    <w:rsid w:val="00E216E9"/>
    <w:pPr>
      <w:spacing w:after="0"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E216E9"/>
    <w:pPr>
      <w:tabs>
        <w:tab w:val="center" w:pos="4677"/>
        <w:tab w:val="right" w:pos="9355"/>
      </w:tabs>
      <w:spacing w:after="0" w:line="240" w:lineRule="auto"/>
      <w:jc w:val="both"/>
    </w:pPr>
    <w:rPr>
      <w:rFonts w:ascii="Times New Roman" w:eastAsia="Calibri" w:hAnsi="Times New Roman" w:cs="Times New Roman"/>
      <w:sz w:val="28"/>
      <w:lang w:eastAsia="en-US"/>
    </w:rPr>
  </w:style>
  <w:style w:type="character" w:customStyle="1" w:styleId="a7">
    <w:name w:val="Верхний колонтитул Знак"/>
    <w:basedOn w:val="a0"/>
    <w:link w:val="a6"/>
    <w:uiPriority w:val="99"/>
    <w:semiHidden/>
    <w:rsid w:val="00E216E9"/>
    <w:rPr>
      <w:rFonts w:ascii="Times New Roman" w:eastAsia="Calibri" w:hAnsi="Times New Roman" w:cs="Times New Roman"/>
      <w:sz w:val="28"/>
      <w:lang w:eastAsia="en-US"/>
    </w:rPr>
  </w:style>
  <w:style w:type="paragraph" w:styleId="a8">
    <w:name w:val="footer"/>
    <w:basedOn w:val="a"/>
    <w:link w:val="a9"/>
    <w:uiPriority w:val="99"/>
    <w:unhideWhenUsed/>
    <w:rsid w:val="00E216E9"/>
    <w:pPr>
      <w:tabs>
        <w:tab w:val="center" w:pos="4677"/>
        <w:tab w:val="right" w:pos="9355"/>
      </w:tabs>
      <w:spacing w:after="0" w:line="240" w:lineRule="auto"/>
      <w:jc w:val="both"/>
    </w:pPr>
    <w:rPr>
      <w:rFonts w:ascii="Times New Roman" w:eastAsia="Calibri" w:hAnsi="Times New Roman" w:cs="Times New Roman"/>
      <w:sz w:val="28"/>
      <w:lang w:eastAsia="en-US"/>
    </w:rPr>
  </w:style>
  <w:style w:type="character" w:customStyle="1" w:styleId="a9">
    <w:name w:val="Нижний колонтитул Знак"/>
    <w:basedOn w:val="a0"/>
    <w:link w:val="a8"/>
    <w:uiPriority w:val="99"/>
    <w:rsid w:val="00E216E9"/>
    <w:rPr>
      <w:rFonts w:ascii="Times New Roman" w:eastAsia="Calibri" w:hAnsi="Times New Roman" w:cs="Times New Roman"/>
      <w:sz w:val="28"/>
      <w:lang w:eastAsia="en-US"/>
    </w:rPr>
  </w:style>
  <w:style w:type="paragraph" w:styleId="aa">
    <w:name w:val="Body Text"/>
    <w:basedOn w:val="a"/>
    <w:link w:val="ab"/>
    <w:uiPriority w:val="99"/>
    <w:semiHidden/>
    <w:unhideWhenUsed/>
    <w:rsid w:val="00E216E9"/>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E216E9"/>
    <w:rPr>
      <w:rFonts w:ascii="Times New Roman" w:eastAsia="Times New Roman" w:hAnsi="Times New Roman" w:cs="Times New Roman"/>
      <w:sz w:val="24"/>
      <w:szCs w:val="24"/>
      <w:lang w:eastAsia="ar-SA"/>
    </w:rPr>
  </w:style>
  <w:style w:type="paragraph" w:styleId="ac">
    <w:name w:val="Balloon Text"/>
    <w:basedOn w:val="a"/>
    <w:link w:val="ad"/>
    <w:uiPriority w:val="99"/>
    <w:semiHidden/>
    <w:unhideWhenUsed/>
    <w:rsid w:val="00E216E9"/>
    <w:pPr>
      <w:spacing w:after="0" w:line="240" w:lineRule="auto"/>
      <w:jc w:val="both"/>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rsid w:val="00E216E9"/>
    <w:rPr>
      <w:rFonts w:ascii="Tahoma" w:eastAsia="Calibri" w:hAnsi="Tahoma" w:cs="Tahoma"/>
      <w:sz w:val="16"/>
      <w:szCs w:val="16"/>
      <w:lang w:eastAsia="en-US"/>
    </w:rPr>
  </w:style>
  <w:style w:type="paragraph" w:styleId="ae">
    <w:name w:val="No Spacing"/>
    <w:link w:val="af"/>
    <w:uiPriority w:val="1"/>
    <w:qFormat/>
    <w:rsid w:val="00E216E9"/>
    <w:pPr>
      <w:spacing w:after="0"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E216E9"/>
    <w:pPr>
      <w:spacing w:after="0" w:line="240" w:lineRule="auto"/>
      <w:ind w:left="720"/>
      <w:contextualSpacing/>
      <w:jc w:val="both"/>
    </w:pPr>
    <w:rPr>
      <w:rFonts w:ascii="Times New Roman" w:eastAsia="Calibri" w:hAnsi="Times New Roman" w:cs="Times New Roman"/>
      <w:sz w:val="28"/>
      <w:lang w:eastAsia="en-US"/>
    </w:rPr>
  </w:style>
  <w:style w:type="paragraph" w:customStyle="1" w:styleId="c11">
    <w:name w:val="c11"/>
    <w:basedOn w:val="a"/>
    <w:uiPriority w:val="99"/>
    <w:rsid w:val="00E216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uiPriority w:val="99"/>
    <w:rsid w:val="00E216E9"/>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p1">
    <w:name w:val="p1"/>
    <w:basedOn w:val="a"/>
    <w:uiPriority w:val="99"/>
    <w:rsid w:val="00E216E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7">
    <w:name w:val="p7"/>
    <w:basedOn w:val="a"/>
    <w:uiPriority w:val="99"/>
    <w:rsid w:val="00E216E9"/>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E216E9"/>
    <w:pPr>
      <w:suppressAutoHyphens/>
      <w:autoSpaceDN w:val="0"/>
      <w:spacing w:after="0" w:line="240" w:lineRule="auto"/>
    </w:pPr>
    <w:rPr>
      <w:rFonts w:ascii="Times New Roman" w:eastAsia="Times New Roman" w:hAnsi="Times New Roman" w:cs="Times New Roman"/>
      <w:kern w:val="3"/>
      <w:sz w:val="24"/>
      <w:szCs w:val="24"/>
    </w:rPr>
  </w:style>
  <w:style w:type="character" w:customStyle="1" w:styleId="FontStyle11">
    <w:name w:val="Font Style11"/>
    <w:basedOn w:val="a0"/>
    <w:rsid w:val="00E216E9"/>
    <w:rPr>
      <w:rFonts w:ascii="Century Schoolbook" w:hAnsi="Century Schoolbook" w:cs="Century Schoolbook" w:hint="default"/>
      <w:sz w:val="18"/>
      <w:szCs w:val="18"/>
    </w:rPr>
  </w:style>
  <w:style w:type="table" w:styleId="af1">
    <w:name w:val="Table Grid"/>
    <w:basedOn w:val="a1"/>
    <w:uiPriority w:val="59"/>
    <w:rsid w:val="00E216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3">
    <w:name w:val="WWNum63"/>
    <w:rsid w:val="00E216E9"/>
    <w:pPr>
      <w:numPr>
        <w:numId w:val="1"/>
      </w:numPr>
    </w:pPr>
  </w:style>
  <w:style w:type="numbering" w:customStyle="1" w:styleId="WWNum33">
    <w:name w:val="WWNum33"/>
    <w:rsid w:val="00E216E9"/>
    <w:pPr>
      <w:numPr>
        <w:numId w:val="3"/>
      </w:numPr>
    </w:pPr>
  </w:style>
  <w:style w:type="numbering" w:customStyle="1" w:styleId="WWNum17">
    <w:name w:val="WWNum17"/>
    <w:rsid w:val="00E216E9"/>
    <w:pPr>
      <w:numPr>
        <w:numId w:val="5"/>
      </w:numPr>
    </w:pPr>
  </w:style>
  <w:style w:type="numbering" w:customStyle="1" w:styleId="WWNum78">
    <w:name w:val="WWNum78"/>
    <w:rsid w:val="00E216E9"/>
    <w:pPr>
      <w:numPr>
        <w:numId w:val="7"/>
      </w:numPr>
    </w:pPr>
  </w:style>
  <w:style w:type="numbering" w:customStyle="1" w:styleId="WWNum60">
    <w:name w:val="WWNum60"/>
    <w:rsid w:val="00E216E9"/>
    <w:pPr>
      <w:numPr>
        <w:numId w:val="9"/>
      </w:numPr>
    </w:pPr>
  </w:style>
  <w:style w:type="character" w:customStyle="1" w:styleId="af2">
    <w:name w:val="Основной текст_"/>
    <w:basedOn w:val="a0"/>
    <w:link w:val="2"/>
    <w:uiPriority w:val="99"/>
    <w:rsid w:val="00830CC2"/>
    <w:rPr>
      <w:rFonts w:ascii="Times New Roman" w:eastAsia="Times New Roman" w:hAnsi="Times New Roman" w:cs="Times New Roman"/>
      <w:sz w:val="19"/>
      <w:szCs w:val="19"/>
      <w:shd w:val="clear" w:color="auto" w:fill="FFFFFF"/>
    </w:rPr>
  </w:style>
  <w:style w:type="character" w:customStyle="1" w:styleId="af3">
    <w:name w:val="Основной текст + Курсив"/>
    <w:basedOn w:val="af2"/>
    <w:rsid w:val="00830CC2"/>
    <w:rPr>
      <w:i/>
      <w:iCs/>
    </w:rPr>
  </w:style>
  <w:style w:type="paragraph" w:customStyle="1" w:styleId="2">
    <w:name w:val="Основной текст2"/>
    <w:basedOn w:val="a"/>
    <w:link w:val="af2"/>
    <w:rsid w:val="00830CC2"/>
    <w:pPr>
      <w:shd w:val="clear" w:color="auto" w:fill="FFFFFF"/>
      <w:spacing w:before="240" w:after="120" w:line="230" w:lineRule="exact"/>
      <w:jc w:val="center"/>
    </w:pPr>
    <w:rPr>
      <w:rFonts w:ascii="Times New Roman" w:eastAsia="Times New Roman" w:hAnsi="Times New Roman" w:cs="Times New Roman"/>
      <w:sz w:val="19"/>
      <w:szCs w:val="19"/>
    </w:rPr>
  </w:style>
  <w:style w:type="character" w:customStyle="1" w:styleId="7">
    <w:name w:val="Основной текст (7)_"/>
    <w:basedOn w:val="a0"/>
    <w:link w:val="70"/>
    <w:rsid w:val="00830CC2"/>
    <w:rPr>
      <w:rFonts w:ascii="Times New Roman" w:eastAsia="Times New Roman" w:hAnsi="Times New Roman" w:cs="Times New Roman"/>
      <w:shd w:val="clear" w:color="auto" w:fill="FFFFFF"/>
    </w:rPr>
  </w:style>
  <w:style w:type="paragraph" w:customStyle="1" w:styleId="70">
    <w:name w:val="Основной текст (7)"/>
    <w:basedOn w:val="a"/>
    <w:link w:val="7"/>
    <w:rsid w:val="00830CC2"/>
    <w:pPr>
      <w:shd w:val="clear" w:color="auto" w:fill="FFFFFF"/>
      <w:spacing w:after="240" w:line="240" w:lineRule="exact"/>
      <w:ind w:hanging="460"/>
    </w:pPr>
    <w:rPr>
      <w:rFonts w:ascii="Times New Roman" w:eastAsia="Times New Roman" w:hAnsi="Times New Roman" w:cs="Times New Roman"/>
    </w:rPr>
  </w:style>
  <w:style w:type="character" w:customStyle="1" w:styleId="795pt">
    <w:name w:val="Основной текст (7) + 9;5 pt;Курсив"/>
    <w:basedOn w:val="7"/>
    <w:rsid w:val="00830CC2"/>
    <w:rPr>
      <w:b w:val="0"/>
      <w:bCs w:val="0"/>
      <w:i/>
      <w:iCs/>
      <w:smallCaps w:val="0"/>
      <w:strike w:val="0"/>
      <w:spacing w:val="0"/>
      <w:sz w:val="19"/>
      <w:szCs w:val="19"/>
    </w:rPr>
  </w:style>
  <w:style w:type="character" w:customStyle="1" w:styleId="af">
    <w:name w:val="Без интервала Знак"/>
    <w:basedOn w:val="a0"/>
    <w:link w:val="ae"/>
    <w:uiPriority w:val="1"/>
    <w:rsid w:val="00430347"/>
    <w:rPr>
      <w:rFonts w:ascii="Times New Roman" w:eastAsia="Times New Roman" w:hAnsi="Times New Roman" w:cs="Times New Roman"/>
      <w:sz w:val="24"/>
      <w:szCs w:val="24"/>
    </w:rPr>
  </w:style>
  <w:style w:type="character" w:styleId="af4">
    <w:name w:val="Emphasis"/>
    <w:qFormat/>
    <w:rsid w:val="00430347"/>
    <w:rPr>
      <w:rFonts w:cs="Times New Roman"/>
      <w:i/>
    </w:rPr>
  </w:style>
  <w:style w:type="character" w:customStyle="1" w:styleId="20">
    <w:name w:val="Основной текст (2)_"/>
    <w:basedOn w:val="a0"/>
    <w:uiPriority w:val="99"/>
    <w:rsid w:val="00803AAD"/>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rsid w:val="00803AA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0"/>
    <w:rsid w:val="00803AAD"/>
    <w:rPr>
      <w:b/>
      <w:bCs/>
      <w:color w:val="000000"/>
      <w:spacing w:val="0"/>
      <w:w w:val="100"/>
      <w:position w:val="0"/>
      <w:lang w:val="ru-RU" w:eastAsia="ru-RU" w:bidi="ru-RU"/>
    </w:rPr>
  </w:style>
  <w:style w:type="character" w:customStyle="1" w:styleId="22">
    <w:name w:val="Основной текст (2)"/>
    <w:basedOn w:val="20"/>
    <w:rsid w:val="00803AAD"/>
    <w:rPr>
      <w:color w:val="000000"/>
      <w:spacing w:val="0"/>
      <w:w w:val="100"/>
      <w:position w:val="0"/>
      <w:u w:val="single"/>
      <w:lang w:val="ru-RU" w:eastAsia="ru-RU" w:bidi="ru-RU"/>
    </w:rPr>
  </w:style>
  <w:style w:type="character" w:customStyle="1" w:styleId="12">
    <w:name w:val="Заголовок №1"/>
    <w:basedOn w:val="11"/>
    <w:rsid w:val="00803AAD"/>
    <w:rPr>
      <w:color w:val="000000"/>
      <w:spacing w:val="0"/>
      <w:w w:val="100"/>
      <w:position w:val="0"/>
      <w:u w:val="single"/>
      <w:lang w:val="ru-RU" w:eastAsia="ru-RU" w:bidi="ru-RU"/>
    </w:rPr>
  </w:style>
  <w:style w:type="character" w:customStyle="1" w:styleId="71">
    <w:name w:val="Основной текст (7) + Не полужирный"/>
    <w:basedOn w:val="7"/>
    <w:rsid w:val="00803AAD"/>
    <w:rPr>
      <w:b/>
      <w:bCs/>
      <w:i w:val="0"/>
      <w:iCs w:val="0"/>
      <w:smallCaps w:val="0"/>
      <w:strike w:val="0"/>
      <w:color w:val="000000"/>
      <w:spacing w:val="0"/>
      <w:w w:val="100"/>
      <w:position w:val="0"/>
      <w:sz w:val="28"/>
      <w:szCs w:val="28"/>
      <w:u w:val="none"/>
      <w:lang w:val="ru-RU" w:eastAsia="ru-RU" w:bidi="ru-RU"/>
    </w:rPr>
  </w:style>
  <w:style w:type="character" w:customStyle="1" w:styleId="13">
    <w:name w:val="Заголовок №1 + Не полужирный"/>
    <w:basedOn w:val="11"/>
    <w:rsid w:val="00803AAD"/>
    <w:rPr>
      <w:color w:val="000000"/>
      <w:spacing w:val="0"/>
      <w:w w:val="100"/>
      <w:position w:val="0"/>
      <w:lang w:val="ru-RU" w:eastAsia="ru-RU" w:bidi="ru-RU"/>
    </w:rPr>
  </w:style>
  <w:style w:type="character" w:customStyle="1" w:styleId="212pt">
    <w:name w:val="Основной текст (2) + 12 pt"/>
    <w:basedOn w:val="20"/>
    <w:rsid w:val="00803AAD"/>
    <w:rPr>
      <w:color w:val="000000"/>
      <w:spacing w:val="0"/>
      <w:w w:val="100"/>
      <w:position w:val="0"/>
      <w:sz w:val="24"/>
      <w:szCs w:val="24"/>
      <w:lang w:val="ru-RU" w:eastAsia="ru-RU" w:bidi="ru-RU"/>
    </w:rPr>
  </w:style>
  <w:style w:type="paragraph" w:customStyle="1" w:styleId="14">
    <w:name w:val="Основной текст1"/>
    <w:basedOn w:val="a"/>
    <w:uiPriority w:val="99"/>
    <w:rsid w:val="007E3000"/>
    <w:pPr>
      <w:widowControl w:val="0"/>
      <w:shd w:val="clear" w:color="auto" w:fill="FFFFFF"/>
      <w:spacing w:before="1920" w:after="0" w:line="257" w:lineRule="exact"/>
      <w:ind w:hanging="260"/>
      <w:jc w:val="both"/>
    </w:pPr>
    <w:rPr>
      <w:rFonts w:ascii="Bookman Old Style" w:eastAsia="Calibri" w:hAnsi="Bookman Old Style" w:cs="Times New Roman"/>
      <w:sz w:val="20"/>
      <w:szCs w:val="20"/>
      <w:lang w:eastAsia="en-US"/>
    </w:rPr>
  </w:style>
  <w:style w:type="character" w:customStyle="1" w:styleId="3">
    <w:name w:val="Заголовок №3_"/>
    <w:basedOn w:val="a0"/>
    <w:link w:val="30"/>
    <w:uiPriority w:val="99"/>
    <w:locked/>
    <w:rsid w:val="007E3000"/>
    <w:rPr>
      <w:rFonts w:ascii="Times New Roman" w:hAnsi="Times New Roman" w:cs="Times New Roman"/>
      <w:b/>
      <w:bCs/>
      <w:sz w:val="28"/>
      <w:szCs w:val="28"/>
    </w:rPr>
  </w:style>
  <w:style w:type="paragraph" w:customStyle="1" w:styleId="30">
    <w:name w:val="Заголовок №3"/>
    <w:basedOn w:val="a"/>
    <w:link w:val="3"/>
    <w:uiPriority w:val="99"/>
    <w:rsid w:val="007E3000"/>
    <w:pPr>
      <w:widowControl w:val="0"/>
      <w:spacing w:after="0"/>
      <w:ind w:firstLine="340"/>
      <w:outlineLvl w:val="2"/>
    </w:pPr>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02599321">
      <w:bodyDiv w:val="1"/>
      <w:marLeft w:val="0"/>
      <w:marRight w:val="0"/>
      <w:marTop w:val="0"/>
      <w:marBottom w:val="0"/>
      <w:divBdr>
        <w:top w:val="none" w:sz="0" w:space="0" w:color="auto"/>
        <w:left w:val="none" w:sz="0" w:space="0" w:color="auto"/>
        <w:bottom w:val="none" w:sz="0" w:space="0" w:color="auto"/>
        <w:right w:val="none" w:sz="0" w:space="0" w:color="auto"/>
      </w:divBdr>
    </w:div>
    <w:div w:id="1558324035">
      <w:bodyDiv w:val="1"/>
      <w:marLeft w:val="0"/>
      <w:marRight w:val="0"/>
      <w:marTop w:val="0"/>
      <w:marBottom w:val="0"/>
      <w:divBdr>
        <w:top w:val="none" w:sz="0" w:space="0" w:color="auto"/>
        <w:left w:val="none" w:sz="0" w:space="0" w:color="auto"/>
        <w:bottom w:val="none" w:sz="0" w:space="0" w:color="auto"/>
        <w:right w:val="none" w:sz="0" w:space="0" w:color="auto"/>
      </w:divBdr>
    </w:div>
    <w:div w:id="1702321472">
      <w:bodyDiv w:val="1"/>
      <w:marLeft w:val="0"/>
      <w:marRight w:val="0"/>
      <w:marTop w:val="0"/>
      <w:marBottom w:val="0"/>
      <w:divBdr>
        <w:top w:val="none" w:sz="0" w:space="0" w:color="auto"/>
        <w:left w:val="none" w:sz="0" w:space="0" w:color="auto"/>
        <w:bottom w:val="none" w:sz="0" w:space="0" w:color="auto"/>
        <w:right w:val="none" w:sz="0" w:space="0" w:color="auto"/>
      </w:divBdr>
    </w:div>
    <w:div w:id="19132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452D-FEC2-47BA-BDB4-7DE83E2B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19</Pages>
  <Words>5561</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Валентина</dc:creator>
  <cp:keywords/>
  <dc:description/>
  <cp:lastModifiedBy>Acer</cp:lastModifiedBy>
  <cp:revision>21</cp:revision>
  <cp:lastPrinted>2020-01-09T12:42:00Z</cp:lastPrinted>
  <dcterms:created xsi:type="dcterms:W3CDTF">2019-11-07T06:08:00Z</dcterms:created>
  <dcterms:modified xsi:type="dcterms:W3CDTF">2021-11-21T18:07:00Z</dcterms:modified>
</cp:coreProperties>
</file>