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1C" w:rsidRDefault="00FD451C">
      <w:pPr>
        <w:autoSpaceDE w:val="0"/>
        <w:autoSpaceDN w:val="0"/>
        <w:spacing w:after="78" w:line="220" w:lineRule="exact"/>
      </w:pPr>
    </w:p>
    <w:p w:rsidR="00FD451C" w:rsidRPr="00ED5A70" w:rsidRDefault="00700BC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D451C" w:rsidRPr="00ED5A70" w:rsidRDefault="00700BC9">
      <w:pPr>
        <w:autoSpaceDE w:val="0"/>
        <w:autoSpaceDN w:val="0"/>
        <w:spacing w:before="670" w:after="0" w:line="230" w:lineRule="auto"/>
        <w:ind w:right="2632"/>
        <w:jc w:val="right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FD451C" w:rsidRPr="00ED5A70" w:rsidRDefault="00700BC9">
      <w:pPr>
        <w:tabs>
          <w:tab w:val="left" w:pos="4784"/>
        </w:tabs>
        <w:autoSpaceDE w:val="0"/>
        <w:autoSpaceDN w:val="0"/>
        <w:spacing w:before="670" w:after="0" w:line="262" w:lineRule="auto"/>
        <w:ind w:left="108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муниципального района «</w:t>
      </w:r>
      <w:proofErr w:type="spell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Ровеньский</w:t>
      </w:r>
      <w:proofErr w:type="spell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район» Белгородской </w:t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:rsidR="00FD451C" w:rsidRPr="00ED5A70" w:rsidRDefault="00700BC9">
      <w:pPr>
        <w:autoSpaceDE w:val="0"/>
        <w:autoSpaceDN w:val="0"/>
        <w:spacing w:before="672" w:after="1376" w:line="230" w:lineRule="auto"/>
        <w:ind w:left="204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Клименковская</w:t>
      </w:r>
      <w:proofErr w:type="spell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основная общеобразовательная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2"/>
        <w:gridCol w:w="3420"/>
        <w:gridCol w:w="3180"/>
      </w:tblGrid>
      <w:tr w:rsidR="00FD451C">
        <w:trPr>
          <w:trHeight w:hRule="exact" w:val="276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50" w:after="0" w:line="230" w:lineRule="auto"/>
              <w:ind w:left="6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50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D451C">
        <w:trPr>
          <w:trHeight w:hRule="exact" w:val="27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заседанием МО учителей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after="0" w:line="230" w:lineRule="auto"/>
              <w:ind w:left="6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FD451C" w:rsidRDefault="00FD451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460"/>
      </w:tblGrid>
      <w:tr w:rsidR="00FD451C">
        <w:trPr>
          <w:trHeight w:hRule="exact" w:val="46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FD451C">
        <w:trPr>
          <w:trHeight w:hRule="exact" w:val="116"/>
        </w:trPr>
        <w:tc>
          <w:tcPr>
            <w:tcW w:w="3505" w:type="dxa"/>
            <w:vMerge/>
          </w:tcPr>
          <w:p w:rsidR="00FD451C" w:rsidRDefault="00FD451C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FD451C" w:rsidRDefault="00ED5A70">
            <w:pPr>
              <w:autoSpaceDE w:val="0"/>
              <w:autoSpaceDN w:val="0"/>
              <w:spacing w:before="2" w:after="0" w:line="230" w:lineRule="auto"/>
              <w:ind w:left="3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№01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FD451C" w:rsidRDefault="00ED5A70">
            <w:pPr>
              <w:autoSpaceDE w:val="0"/>
              <w:autoSpaceDN w:val="0"/>
              <w:spacing w:before="2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№131</w:t>
            </w:r>
          </w:p>
        </w:tc>
      </w:tr>
      <w:tr w:rsidR="00FD451C">
        <w:trPr>
          <w:trHeight w:hRule="exact" w:val="30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Я,С,</w:t>
            </w:r>
          </w:p>
        </w:tc>
        <w:tc>
          <w:tcPr>
            <w:tcW w:w="3505" w:type="dxa"/>
            <w:vMerge/>
          </w:tcPr>
          <w:p w:rsidR="00FD451C" w:rsidRDefault="00FD451C"/>
        </w:tc>
        <w:tc>
          <w:tcPr>
            <w:tcW w:w="3505" w:type="dxa"/>
            <w:vMerge/>
          </w:tcPr>
          <w:p w:rsidR="00FD451C" w:rsidRDefault="00FD451C"/>
        </w:tc>
      </w:tr>
      <w:tr w:rsidR="00FD451C">
        <w:trPr>
          <w:trHeight w:hRule="exact" w:val="4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FD451C" w:rsidRPr="00ED5A70" w:rsidRDefault="00ED5A70">
            <w:pPr>
              <w:autoSpaceDE w:val="0"/>
              <w:autoSpaceDN w:val="0"/>
              <w:spacing w:before="194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FD451C" w:rsidRDefault="00ED5A70">
            <w:pPr>
              <w:autoSpaceDE w:val="0"/>
              <w:autoSpaceDN w:val="0"/>
              <w:spacing w:after="0" w:line="230" w:lineRule="auto"/>
              <w:ind w:left="3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 w:rsidR="00700BC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0" 08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ED5A7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0" 08</w:t>
            </w:r>
            <w:r w:rsidR="00ED5A7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:rsidR="00FD451C" w:rsidRDefault="00ED5A70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</w:t>
      </w:r>
      <w:r w:rsidR="00700BC9">
        <w:rPr>
          <w:rFonts w:ascii="Times New Roman" w:eastAsia="Times New Roman" w:hAnsi="Times New Roman"/>
          <w:color w:val="000000"/>
          <w:w w:val="102"/>
          <w:sz w:val="20"/>
        </w:rPr>
        <w:t>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 w:rsidR="00700BC9">
        <w:rPr>
          <w:rFonts w:ascii="Times New Roman" w:eastAsia="Times New Roman" w:hAnsi="Times New Roman"/>
          <w:color w:val="000000"/>
          <w:w w:val="102"/>
          <w:sz w:val="20"/>
        </w:rPr>
        <w:t>2022 г.</w:t>
      </w:r>
    </w:p>
    <w:p w:rsidR="00FD451C" w:rsidRDefault="00700BC9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1950145)</w:t>
      </w:r>
    </w:p>
    <w:p w:rsidR="00FD451C" w:rsidRPr="00ED5A70" w:rsidRDefault="00700BC9">
      <w:pPr>
        <w:autoSpaceDE w:val="0"/>
        <w:autoSpaceDN w:val="0"/>
        <w:spacing w:before="166" w:after="0" w:line="262" w:lineRule="auto"/>
        <w:ind w:left="2592" w:right="2448"/>
        <w:jc w:val="center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FD451C" w:rsidRPr="00ED5A70" w:rsidRDefault="00700BC9">
      <w:pPr>
        <w:autoSpaceDE w:val="0"/>
        <w:autoSpaceDN w:val="0"/>
        <w:spacing w:before="670" w:after="0" w:line="262" w:lineRule="auto"/>
        <w:ind w:left="2880" w:right="2880"/>
        <w:jc w:val="center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класса начального общего образования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D451C" w:rsidRPr="00ED5A70" w:rsidRDefault="00700BC9">
      <w:pPr>
        <w:autoSpaceDE w:val="0"/>
        <w:autoSpaceDN w:val="0"/>
        <w:spacing w:before="2112" w:after="0" w:line="262" w:lineRule="auto"/>
        <w:ind w:left="7442" w:right="144" w:hanging="1176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Клименко Яна Сергеевна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D451C" w:rsidRDefault="00FD451C">
      <w:pPr>
        <w:rPr>
          <w:lang w:val="ru-RU"/>
        </w:rPr>
      </w:pPr>
    </w:p>
    <w:p w:rsidR="00B90DAE" w:rsidRPr="00ED5A70" w:rsidRDefault="00B90DAE" w:rsidP="00B90DAE">
      <w:pPr>
        <w:jc w:val="center"/>
        <w:rPr>
          <w:lang w:val="ru-RU"/>
        </w:rPr>
        <w:sectPr w:rsidR="00B90DAE" w:rsidRPr="00ED5A70">
          <w:pgSz w:w="11900" w:h="16840"/>
          <w:pgMar w:top="298" w:right="648" w:bottom="1368" w:left="738" w:header="720" w:footer="720" w:gutter="0"/>
          <w:cols w:space="720" w:equalWidth="0">
            <w:col w:w="10514" w:space="0"/>
          </w:cols>
          <w:docGrid w:linePitch="360"/>
        </w:sectPr>
      </w:pPr>
      <w:proofErr w:type="spellStart"/>
      <w:r>
        <w:rPr>
          <w:lang w:val="ru-RU"/>
        </w:rPr>
        <w:t>Клименково</w:t>
      </w:r>
      <w:proofErr w:type="spellEnd"/>
      <w:r>
        <w:rPr>
          <w:lang w:val="ru-RU"/>
        </w:rPr>
        <w:t xml:space="preserve"> 2022</w:t>
      </w:r>
    </w:p>
    <w:p w:rsidR="00FD451C" w:rsidRPr="00ED5A70" w:rsidRDefault="00FD451C">
      <w:pPr>
        <w:autoSpaceDE w:val="0"/>
        <w:autoSpaceDN w:val="0"/>
        <w:spacing w:after="78" w:line="220" w:lineRule="exact"/>
        <w:rPr>
          <w:lang w:val="ru-RU"/>
        </w:rPr>
      </w:pPr>
    </w:p>
    <w:p w:rsidR="00FD451C" w:rsidRPr="00ED5A70" w:rsidRDefault="00700BC9">
      <w:pPr>
        <w:autoSpaceDE w:val="0"/>
        <w:autoSpaceDN w:val="0"/>
        <w:spacing w:after="0" w:line="230" w:lineRule="auto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D451C" w:rsidRPr="00ED5A70" w:rsidRDefault="00700BC9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FD451C" w:rsidRPr="00ED5A70" w:rsidRDefault="00700BC9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FD451C" w:rsidRPr="00ED5A70" w:rsidRDefault="00700BC9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языке»разработана</w:t>
      </w:r>
      <w:proofErr w:type="spellEnd"/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FD451C" w:rsidRPr="00ED5A70" w:rsidRDefault="00700BC9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реализовать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FD451C" w:rsidRPr="00ED5A70" w:rsidRDefault="00700BC9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FD451C" w:rsidRPr="00ED5A70" w:rsidRDefault="00700BC9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разработать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FD451C" w:rsidRPr="00ED5A70" w:rsidRDefault="00700BC9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Родной</w:t>
      </w:r>
      <w:proofErr w:type="spell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FD451C" w:rsidRPr="00ED5A70" w:rsidRDefault="00700BC9" w:rsidP="00B90DAE">
      <w:pPr>
        <w:autoSpaceDE w:val="0"/>
        <w:autoSpaceDN w:val="0"/>
        <w:spacing w:after="0" w:line="288" w:lineRule="auto"/>
        <w:rPr>
          <w:lang w:val="ru-RU"/>
        </w:rPr>
        <w:sectPr w:rsidR="00FD451C" w:rsidRPr="00ED5A70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пространстве Российской Федерации, в сохранении и передаче от</w:t>
      </w:r>
      <w:r w:rsidR="00B90DAE">
        <w:rPr>
          <w:rFonts w:ascii="Times New Roman" w:eastAsia="Times New Roman" w:hAnsi="Times New Roman"/>
          <w:color w:val="000000"/>
          <w:sz w:val="24"/>
          <w:lang w:val="ru-RU"/>
        </w:rPr>
        <w:t xml:space="preserve"> поколения к поколению историко-</w:t>
      </w:r>
      <w:r w:rsidR="00B90DAE" w:rsidRPr="00B90DA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B90DAE"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="00B90DAE" w:rsidRPr="00ED5A70">
        <w:rPr>
          <w:lang w:val="ru-RU"/>
        </w:rPr>
        <w:br/>
      </w:r>
      <w:r w:rsidR="00B90DAE" w:rsidRPr="00ED5A70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FD451C" w:rsidRPr="00ED5A70" w:rsidRDefault="00700BC9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ЦЕЛИ ИЗУЧЕНИЯ УЧЕБНОГО ПРЕДМЕТА «ЛИТЕРАТУРНОЕ ЧТЕНИЕ НА РОДНОМ (РУССКОМ) ЯЗЫКЕ»</w:t>
      </w:r>
    </w:p>
    <w:p w:rsidR="00FD451C" w:rsidRPr="00ED5A70" w:rsidRDefault="00700BC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FD451C" w:rsidRPr="00ED5A70" w:rsidRDefault="00700BC9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русской литературе и русскому языку как существенной части родной культуры;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включение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преемственности поколений, своей ответственности за сохранение русской культуры;</w:t>
      </w:r>
    </w:p>
    <w:p w:rsidR="00FD451C" w:rsidRPr="00ED5A70" w:rsidRDefault="00700B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умений.</w:t>
      </w:r>
    </w:p>
    <w:p w:rsidR="00FD451C" w:rsidRPr="00ED5A70" w:rsidRDefault="00700BC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D451C" w:rsidRPr="00ED5A70" w:rsidRDefault="00700BC9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FD451C" w:rsidRPr="00ED5A70" w:rsidRDefault="00700BC9">
      <w:pPr>
        <w:autoSpaceDE w:val="0"/>
        <w:autoSpaceDN w:val="0"/>
        <w:spacing w:before="192" w:after="0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обогащение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художественно-эстетических возможностях русского языка на основе изучения произведений русской литературы;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потребности в постоянном чтении для развития личности, для речевого самосовершенствования;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 понимать и оценивать содержание и специфику различных текстов, участвовать в их обсуждении;</w:t>
      </w:r>
    </w:p>
    <w:p w:rsidR="00FD451C" w:rsidRPr="00ED5A70" w:rsidRDefault="00700BC9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видов речевой деятельности, приобретение опыта создания устных и письменных высказываний о прочитанном.</w:t>
      </w:r>
    </w:p>
    <w:p w:rsidR="00FD451C" w:rsidRPr="00ED5A70" w:rsidRDefault="00FD451C">
      <w:pPr>
        <w:rPr>
          <w:lang w:val="ru-RU"/>
        </w:rPr>
        <w:sectPr w:rsidR="00FD451C" w:rsidRPr="00ED5A70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FD451C" w:rsidRPr="00ED5A70" w:rsidRDefault="00FD451C">
      <w:pPr>
        <w:autoSpaceDE w:val="0"/>
        <w:autoSpaceDN w:val="0"/>
        <w:spacing w:after="78" w:line="220" w:lineRule="exact"/>
        <w:rPr>
          <w:lang w:val="ru-RU"/>
        </w:rPr>
      </w:pPr>
    </w:p>
    <w:p w:rsidR="00FD451C" w:rsidRPr="00ED5A70" w:rsidRDefault="00700BC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FD451C" w:rsidRPr="00ED5A70" w:rsidRDefault="00700BC9">
      <w:pPr>
        <w:autoSpaceDE w:val="0"/>
        <w:autoSpaceDN w:val="0"/>
        <w:spacing w:before="166" w:after="0" w:line="283" w:lineRule="auto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часа в 1 классе. Резерв учебного времени отводится на вариативную часть программы, которая предусматривает изучение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FD451C" w:rsidRPr="00B90DAE" w:rsidRDefault="00700BC9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B90DAE">
        <w:rPr>
          <w:rFonts w:ascii="Times New Roman" w:eastAsia="Times New Roman" w:hAnsi="Times New Roman"/>
          <w:b/>
          <w:color w:val="000000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FD451C" w:rsidRPr="00B90DAE" w:rsidRDefault="00700BC9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B90DAE">
        <w:rPr>
          <w:rFonts w:ascii="Times New Roman" w:eastAsia="Times New Roman" w:hAnsi="Times New Roman"/>
          <w:color w:val="000000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B90DAE">
        <w:rPr>
          <w:lang w:val="ru-RU"/>
        </w:rPr>
        <w:br/>
      </w:r>
      <w:proofErr w:type="gramStart"/>
      <w:r w:rsidRPr="00B90DAE">
        <w:rPr>
          <w:rFonts w:ascii="Times New Roman" w:eastAsia="Times New Roman" w:hAnsi="Times New Roman"/>
          <w:color w:val="000000"/>
          <w:lang w:val="ru-RU"/>
        </w:rPr>
        <w:t>рассматриваться  как</w:t>
      </w:r>
      <w:proofErr w:type="gramEnd"/>
      <w:r w:rsidRPr="00B90DAE">
        <w:rPr>
          <w:rFonts w:ascii="Times New Roman" w:eastAsia="Times New Roman" w:hAnsi="Times New Roman"/>
          <w:color w:val="000000"/>
          <w:lang w:val="ru-RU"/>
        </w:rPr>
        <w:t xml:space="preserve">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B90DAE">
        <w:rPr>
          <w:lang w:val="ru-RU"/>
        </w:rPr>
        <w:br/>
      </w:r>
      <w:r w:rsidRPr="00B90DAE">
        <w:rPr>
          <w:rFonts w:ascii="Times New Roman" w:eastAsia="Times New Roman" w:hAnsi="Times New Roman"/>
          <w:color w:val="000000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FD451C" w:rsidRPr="00B90DAE" w:rsidRDefault="00700B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90DAE">
        <w:rPr>
          <w:lang w:val="ru-RU"/>
        </w:rPr>
        <w:tab/>
      </w:r>
      <w:r w:rsidRPr="00B90DAE">
        <w:rPr>
          <w:rFonts w:ascii="Times New Roman" w:eastAsia="Times New Roman" w:hAnsi="Times New Roman"/>
          <w:color w:val="000000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B90DAE">
        <w:rPr>
          <w:rFonts w:ascii="Times New Roman" w:eastAsia="Times New Roman" w:hAnsi="Times New Roman"/>
          <w:color w:val="000000"/>
          <w:lang w:val="ru-RU"/>
        </w:rPr>
        <w:t>языке»реализована</w:t>
      </w:r>
      <w:proofErr w:type="spellEnd"/>
      <w:r w:rsidRPr="00B90DAE">
        <w:rPr>
          <w:rFonts w:ascii="Times New Roman" w:eastAsia="Times New Roman" w:hAnsi="Times New Roman"/>
          <w:color w:val="000000"/>
          <w:lang w:val="ru-RU"/>
        </w:rPr>
        <w:t xml:space="preserve"> благодаря: </w:t>
      </w:r>
      <w:r w:rsidRPr="00B90DAE">
        <w:rPr>
          <w:lang w:val="ru-RU"/>
        </w:rPr>
        <w:br/>
      </w:r>
      <w:r w:rsidRPr="00B90DAE">
        <w:rPr>
          <w:lang w:val="ru-RU"/>
        </w:rPr>
        <w:tab/>
      </w:r>
      <w:r w:rsidRPr="00B90DAE">
        <w:rPr>
          <w:rFonts w:ascii="Times New Roman" w:eastAsia="Times New Roman" w:hAnsi="Times New Roman"/>
          <w:color w:val="000000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B90DAE">
        <w:rPr>
          <w:lang w:val="ru-RU"/>
        </w:rPr>
        <w:br/>
      </w:r>
      <w:r w:rsidRPr="00B90DAE">
        <w:rPr>
          <w:lang w:val="ru-RU"/>
        </w:rPr>
        <w:tab/>
      </w:r>
      <w:r w:rsidRPr="00B90DAE">
        <w:rPr>
          <w:rFonts w:ascii="Times New Roman" w:eastAsia="Times New Roman" w:hAnsi="Times New Roman"/>
          <w:color w:val="000000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B90DAE">
        <w:rPr>
          <w:lang w:val="ru-RU"/>
        </w:rPr>
        <w:br/>
      </w:r>
      <w:r w:rsidRPr="00B90DAE">
        <w:rPr>
          <w:lang w:val="ru-RU"/>
        </w:rPr>
        <w:tab/>
      </w:r>
      <w:r w:rsidRPr="00B90DAE">
        <w:rPr>
          <w:rFonts w:ascii="Times New Roman" w:eastAsia="Times New Roman" w:hAnsi="Times New Roman"/>
          <w:color w:val="000000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FD451C" w:rsidRPr="00B90DAE" w:rsidRDefault="00700B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90DAE">
        <w:rPr>
          <w:rFonts w:ascii="Times New Roman" w:eastAsia="Times New Roman" w:hAnsi="Times New Roman"/>
          <w:color w:val="000000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B90DAE" w:rsidRPr="00B90DAE" w:rsidRDefault="00700BC9" w:rsidP="00B90DAE">
      <w:pPr>
        <w:autoSpaceDE w:val="0"/>
        <w:autoSpaceDN w:val="0"/>
        <w:spacing w:after="0" w:line="271" w:lineRule="auto"/>
        <w:rPr>
          <w:lang w:val="ru-RU"/>
        </w:rPr>
      </w:pPr>
      <w:r w:rsidRPr="00B90DAE">
        <w:rPr>
          <w:rFonts w:ascii="Times New Roman" w:eastAsia="Times New Roman" w:hAnsi="Times New Roman"/>
          <w:color w:val="000000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  <w:r w:rsidR="00B90DAE" w:rsidRPr="00B90DAE">
        <w:rPr>
          <w:rFonts w:ascii="Times New Roman" w:eastAsia="Times New Roman" w:hAnsi="Times New Roman"/>
          <w:color w:val="000000"/>
          <w:lang w:val="ru-RU"/>
        </w:rPr>
        <w:t xml:space="preserve">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B90DAE" w:rsidRDefault="00B90DAE" w:rsidP="00B90DAE">
      <w:pPr>
        <w:rPr>
          <w:lang w:val="ru-RU"/>
        </w:rPr>
      </w:pPr>
    </w:p>
    <w:p w:rsidR="00B90DAE" w:rsidRPr="00ED5A70" w:rsidRDefault="00B90DAE" w:rsidP="00B90DAE">
      <w:pPr>
        <w:autoSpaceDE w:val="0"/>
        <w:autoSpaceDN w:val="0"/>
        <w:spacing w:after="0" w:line="230" w:lineRule="auto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90DAE" w:rsidRPr="00ED5A70" w:rsidRDefault="00B90DAE" w:rsidP="00B90DA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РАЗДЕЛ 1. МИР ДЕТСТВА.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книги.</w:t>
      </w:r>
    </w:p>
    <w:p w:rsidR="00B90DAE" w:rsidRPr="00ED5A70" w:rsidRDefault="00B90DAE" w:rsidP="00B90DAE">
      <w:pPr>
        <w:autoSpaceDE w:val="0"/>
        <w:autoSpaceDN w:val="0"/>
        <w:spacing w:before="70" w:after="0" w:line="271" w:lineRule="auto"/>
        <w:ind w:left="180" w:right="3888"/>
        <w:rPr>
          <w:lang w:val="ru-RU"/>
        </w:rPr>
      </w:pP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красна книга письмом, красна умом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первые шаги в чтении. Например: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</w:t>
      </w:r>
      <w:proofErr w:type="spell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Баруздин</w:t>
      </w:r>
      <w:proofErr w:type="spell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«Самое простое дело».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В. Куклин.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«Как я научился читать» (фрагмент).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Носов.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«Тайна на дне колодца» (фрагмент главы «Волшебные сказки»).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Я взрослею.</w:t>
      </w:r>
    </w:p>
    <w:p w:rsidR="00B90DAE" w:rsidRPr="00ED5A70" w:rsidRDefault="00B90DAE" w:rsidP="00B90DAE">
      <w:pPr>
        <w:autoSpaceDE w:val="0"/>
        <w:autoSpaceDN w:val="0"/>
        <w:spacing w:before="72" w:after="0" w:line="262" w:lineRule="auto"/>
        <w:ind w:left="180" w:right="7920"/>
        <w:rPr>
          <w:lang w:val="ru-RU"/>
        </w:rPr>
      </w:pP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Без друга в жизни туго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Пословицы о дружбе.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«Цветы и зеркало».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</w:t>
      </w:r>
      <w:proofErr w:type="spell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Мазнин</w:t>
      </w:r>
      <w:proofErr w:type="spell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. «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Давайте будем дружить друг с другом» (фрагмент).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Л. Прокофьева.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«Самый большой друг».</w:t>
      </w:r>
    </w:p>
    <w:p w:rsidR="00B90DAE" w:rsidRPr="00ED5A70" w:rsidRDefault="00B90DAE" w:rsidP="00B90DAE">
      <w:pPr>
        <w:autoSpaceDE w:val="0"/>
        <w:autoSpaceDN w:val="0"/>
        <w:spacing w:before="70" w:after="0" w:line="262" w:lineRule="auto"/>
        <w:ind w:left="180" w:right="5328"/>
        <w:rPr>
          <w:lang w:val="ru-RU"/>
        </w:rPr>
      </w:pP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тот прав, кто сильный, а тот, кто честный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Пословицы о правде и честности.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честности как нравственном ориентире.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Осеева.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«Почему?».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«Лгун».</w:t>
      </w:r>
    </w:p>
    <w:p w:rsidR="00B90DAE" w:rsidRPr="00ED5A70" w:rsidRDefault="00B90DAE" w:rsidP="00B90DAE">
      <w:pPr>
        <w:autoSpaceDE w:val="0"/>
        <w:autoSpaceDN w:val="0"/>
        <w:spacing w:before="190" w:after="0"/>
        <w:ind w:left="180" w:right="432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Необычное в обычном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умение удивляться при восприятии окружающего мира. Например: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Иванов.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«Снежный заповедник» (фрагмент).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Лунин.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«Я видела чудо».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«Осинкам холодно».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«Ещё дуют холодные ветры».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- РОДИНА МОЯ.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Что мы Родиной зовём.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>С чего начинается Родина?</w:t>
      </w:r>
    </w:p>
    <w:p w:rsidR="00B90DAE" w:rsidRPr="00ED5A70" w:rsidRDefault="00B90DAE" w:rsidP="00B90DAE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многогранность понятия «Родина». Например: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П. Савинов.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«Родное» (фрагмент).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А. Синявский.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«Рисунок».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Д. Ушинский.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«Наше Отечество».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О родной природе.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Сколько же в небе всего происходит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солнце, луне, звёздах, облаках.</w:t>
      </w:r>
    </w:p>
    <w:p w:rsidR="00B90DAE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«Серп луны под тучкой длинной</w:t>
      </w: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…»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С.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Востоков.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«Два яблока».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Катанов.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«Жар-птица».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Толстой.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«Петушки».</w:t>
      </w:r>
    </w:p>
    <w:p w:rsidR="00B90DAE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90DAE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90DAE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90DAE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90DAE" w:rsidRPr="00ED5A70" w:rsidRDefault="00B90DAE" w:rsidP="00B90DAE">
      <w:pPr>
        <w:autoSpaceDE w:val="0"/>
        <w:autoSpaceDN w:val="0"/>
        <w:spacing w:after="0" w:line="230" w:lineRule="auto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B90DAE" w:rsidRPr="00ED5A70" w:rsidRDefault="00B90DAE" w:rsidP="00B90DAE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B90DAE" w:rsidRPr="00ED5A70" w:rsidRDefault="00B90DAE" w:rsidP="00B90DAE">
      <w:pPr>
        <w:autoSpaceDE w:val="0"/>
        <w:autoSpaceDN w:val="0"/>
        <w:spacing w:before="262" w:after="0" w:line="230" w:lineRule="auto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B90DAE" w:rsidRPr="00ED5A70" w:rsidRDefault="00B90DAE" w:rsidP="00B90DA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к своему и другим народам, формируемое в том числе на основе примеров из художественных произведений и фольклора;</w:t>
      </w:r>
    </w:p>
    <w:p w:rsidR="00B90DAE" w:rsidRPr="00ED5A70" w:rsidRDefault="00B90DAE" w:rsidP="00B90DAE">
      <w:pPr>
        <w:autoSpaceDE w:val="0"/>
        <w:autoSpaceDN w:val="0"/>
        <w:spacing w:before="190" w:after="0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-нравственного воспитания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признание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B90DAE" w:rsidRPr="00ED5A70" w:rsidRDefault="00B90DAE" w:rsidP="00B90DAE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проявление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стремление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к самовыражению в разных видах художественной деятельности, в том числе в искусстве слова;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воспитания, формирования культуры здоровья и эмоционального благополучия:</w:t>
      </w:r>
    </w:p>
    <w:p w:rsidR="00B90DAE" w:rsidRPr="00ED5A70" w:rsidRDefault="00B90DAE" w:rsidP="00B90DAE">
      <w:pPr>
        <w:rPr>
          <w:lang w:val="ru-RU"/>
        </w:rPr>
        <w:sectPr w:rsidR="00B90DAE" w:rsidRPr="00ED5A70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DAE" w:rsidRPr="00ED5A70" w:rsidRDefault="00B90DAE" w:rsidP="00B90DAE">
      <w:pPr>
        <w:autoSpaceDE w:val="0"/>
        <w:autoSpaceDN w:val="0"/>
        <w:spacing w:after="90" w:line="220" w:lineRule="exact"/>
        <w:rPr>
          <w:lang w:val="ru-RU"/>
        </w:rPr>
      </w:pPr>
    </w:p>
    <w:p w:rsidR="00B90DAE" w:rsidRPr="00ED5A70" w:rsidRDefault="00B90DAE" w:rsidP="00B90DA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соблюдение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B90DAE" w:rsidRPr="00ED5A70" w:rsidRDefault="00B90DAE" w:rsidP="00B90DA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B90DAE" w:rsidRPr="00ED5A70" w:rsidRDefault="00B90DAE" w:rsidP="00B90DAE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воспитания: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бережное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природе, формируемое в процессе работы с текстами;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неприятие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действий, приносящих ей вред;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</w:t>
      </w:r>
      <w:proofErr w:type="gramEnd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научного познания: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научной картине мира, формируемые в том числе в процессе усвоения ряда литературоведческих понятий;</w:t>
      </w:r>
    </w:p>
    <w:p w:rsidR="00B90DAE" w:rsidRPr="00ED5A70" w:rsidRDefault="00B90DAE" w:rsidP="00B90DA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интересы, активность,  инициативность, любознательность и 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90DAE" w:rsidRPr="00ED5A70" w:rsidRDefault="00B90DAE" w:rsidP="00B90DAE">
      <w:pPr>
        <w:autoSpaceDE w:val="0"/>
        <w:autoSpaceDN w:val="0"/>
        <w:spacing w:before="322" w:after="0" w:line="230" w:lineRule="auto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различные тексты, устанавливать основания для сравнения текстов, устанавливать аналогии текстов;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объединять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объекты (тексты) по определённому признаку;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определять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существенный признак для классификации пословиц, поговорок, фразеологизмов;</w:t>
      </w:r>
    </w:p>
    <w:p w:rsidR="00B90DAE" w:rsidRPr="00ED5A70" w:rsidRDefault="00B90DAE" w:rsidP="00B90DA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причинно-следственные связи при анализе текста, делать выводы.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помощью учителя формулировать цель, планировать изменения собственного высказывания в соответствии с речевой ситуацией;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сравнивать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несколько вариантов выполнения задания, выбирать наиболее подходящий (на основе предложенных критериев);</w:t>
      </w:r>
    </w:p>
    <w:p w:rsidR="00B90DAE" w:rsidRPr="00ED5A70" w:rsidRDefault="00B90DAE" w:rsidP="00B90DAE">
      <w:pPr>
        <w:rPr>
          <w:lang w:val="ru-RU"/>
        </w:rPr>
        <w:sectPr w:rsidR="00B90DAE" w:rsidRPr="00ED5A70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B90DAE" w:rsidRPr="00ED5A70" w:rsidRDefault="00B90DAE" w:rsidP="00B90DAE">
      <w:pPr>
        <w:autoSpaceDE w:val="0"/>
        <w:autoSpaceDN w:val="0"/>
        <w:spacing w:after="108" w:line="220" w:lineRule="exact"/>
        <w:rPr>
          <w:lang w:val="ru-RU"/>
        </w:rPr>
      </w:pPr>
    </w:p>
    <w:p w:rsidR="00B90DAE" w:rsidRPr="00ED5A70" w:rsidRDefault="00B90DAE" w:rsidP="00B90DAE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проводить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предложенному плану несложное мини-исследование, выполнять по предложенному плану проектное задание;</w:t>
      </w:r>
    </w:p>
    <w:p w:rsidR="00B90DAE" w:rsidRPr="00ED5A70" w:rsidRDefault="00B90DAE" w:rsidP="00B90DA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возможное развитие процессов, событий и их последствия в аналогичных или сходных ситуациях.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B90DAE" w:rsidRPr="00ED5A70" w:rsidRDefault="00B90DAE" w:rsidP="00B90DAE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 получения информации: нужный словарь, справочник для получения запрашиваемой информации, для уточнения;</w:t>
      </w:r>
    </w:p>
    <w:p w:rsidR="00B90DAE" w:rsidRPr="00ED5A70" w:rsidRDefault="00B90DAE" w:rsidP="00B90DAE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согласно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заданному алгоритму находить представленную в явном виде информацию в предложенном источнике: в словарях, справочниках;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соблюдать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взрослых (педагогических работ- </w:t>
      </w:r>
      <w:proofErr w:type="spell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создавать текстовую, графическую, видео, звуковую информацию в соответствии с учебной задачей;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90DAE" w:rsidRPr="00ED5A70" w:rsidRDefault="00B90DAE" w:rsidP="00B90DA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B90DAE" w:rsidRPr="00ED5A70" w:rsidRDefault="00B90DAE" w:rsidP="00B90DAE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уважительное отношение к собеседнику, соблюдать правила ведения диалоги и дискуссии;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признавать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возможность существования разных точек зрения;</w:t>
      </w:r>
    </w:p>
    <w:p w:rsidR="00B90DAE" w:rsidRPr="00ED5A70" w:rsidRDefault="00B90DAE" w:rsidP="00B90DA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корректно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 аргументированно высказывать своё мнение;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речевое высказывание в соответствии с поставленной задачей;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создавать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устные и письменные тексты (описание, рассуждение, повествование) в соответствии с речевой ситуацией;</w:t>
      </w:r>
    </w:p>
    <w:p w:rsidR="00B90DAE" w:rsidRPr="00ED5A70" w:rsidRDefault="00B90DAE" w:rsidP="00B90DA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90DAE" w:rsidRPr="00ED5A70" w:rsidRDefault="00B90DAE" w:rsidP="00B90DA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подбирать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иллюстративный материал (рисунки, фото, плакаты) к тексту выступления.</w:t>
      </w:r>
    </w:p>
    <w:p w:rsidR="00B90DAE" w:rsidRPr="00ED5A70" w:rsidRDefault="00B90DAE" w:rsidP="00B90DA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90DAE" w:rsidRPr="00ED5A70" w:rsidRDefault="00B90DAE" w:rsidP="00B90DA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90DAE" w:rsidRPr="00ED5A70" w:rsidRDefault="00B90DAE" w:rsidP="00B90DAE">
      <w:pPr>
        <w:rPr>
          <w:lang w:val="ru-RU"/>
        </w:rPr>
        <w:sectPr w:rsidR="00B90DAE" w:rsidRPr="00ED5A70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B90DAE" w:rsidRPr="00ED5A70" w:rsidRDefault="00B90DAE" w:rsidP="00B90DAE">
      <w:pPr>
        <w:autoSpaceDE w:val="0"/>
        <w:autoSpaceDN w:val="0"/>
        <w:spacing w:after="108" w:line="220" w:lineRule="exact"/>
        <w:rPr>
          <w:lang w:val="ru-RU"/>
        </w:rPr>
      </w:pPr>
    </w:p>
    <w:p w:rsidR="00B90DAE" w:rsidRPr="00ED5A70" w:rsidRDefault="00B90DAE" w:rsidP="00B90DAE">
      <w:pPr>
        <w:autoSpaceDE w:val="0"/>
        <w:autoSpaceDN w:val="0"/>
        <w:spacing w:after="0" w:line="355" w:lineRule="auto"/>
        <w:ind w:left="420" w:right="144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принимать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работы;. оценивать свой вклад в общий результат;—  выполнять совместные проектные задания с опорой на предложенные образцы.</w:t>
      </w:r>
    </w:p>
    <w:p w:rsidR="00B90DAE" w:rsidRPr="00ED5A70" w:rsidRDefault="00B90DAE" w:rsidP="00B90DAE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90DAE" w:rsidRPr="00ED5A70" w:rsidRDefault="00B90DAE" w:rsidP="00B90DAE">
      <w:pPr>
        <w:autoSpaceDE w:val="0"/>
        <w:autoSpaceDN w:val="0"/>
        <w:spacing w:before="192" w:after="0" w:line="353" w:lineRule="auto"/>
        <w:ind w:left="420" w:right="1584" w:hanging="24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B90DAE" w:rsidRPr="00ED5A70" w:rsidRDefault="00B90DAE" w:rsidP="00B90DAE">
      <w:pPr>
        <w:autoSpaceDE w:val="0"/>
        <w:autoSpaceDN w:val="0"/>
        <w:spacing w:before="178" w:after="0" w:line="370" w:lineRule="auto"/>
        <w:ind w:left="420" w:right="576" w:hanging="240"/>
        <w:rPr>
          <w:lang w:val="ru-RU"/>
        </w:rPr>
      </w:pPr>
      <w:proofErr w:type="gramStart"/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proofErr w:type="gramEnd"/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  устанавливать причины успеха/неудач учебной деятельности;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90DAE" w:rsidRPr="00ED5A70" w:rsidRDefault="00B90DAE" w:rsidP="00B90DAE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  <w:rPr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значимость чтения родной русской литературы для познания себя, мира, </w:t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национальной истории и культуры;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приёмами интерпретации произведений русской литературы;</w:t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текста;</w:t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словарь учебника для получения дополнительной информации о значении </w:t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слова;</w:t>
      </w:r>
      <w:r w:rsidRPr="00ED5A70">
        <w:rPr>
          <w:lang w:val="ru-RU"/>
        </w:rPr>
        <w:br/>
      </w:r>
      <w:r w:rsidRPr="00ED5A70">
        <w:rPr>
          <w:lang w:val="ru-RU"/>
        </w:rPr>
        <w:tab/>
      </w:r>
      <w:r w:rsidRPr="00ED5A70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стихотворные произведения по собственному выбору.</w:t>
      </w:r>
    </w:p>
    <w:p w:rsidR="00B90DAE" w:rsidRPr="00ED5A70" w:rsidRDefault="00B90DAE" w:rsidP="00B90DAE">
      <w:pPr>
        <w:rPr>
          <w:lang w:val="ru-RU"/>
        </w:rPr>
        <w:sectPr w:rsidR="00B90DAE" w:rsidRPr="00ED5A70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B90DAE" w:rsidRPr="00ED5A70" w:rsidRDefault="00B90DAE" w:rsidP="00B90DAE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  <w:sectPr w:rsidR="00B90DAE" w:rsidRPr="00ED5A7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DAE" w:rsidRPr="00ED5A70" w:rsidRDefault="00B90DAE" w:rsidP="00B90DAE">
      <w:pPr>
        <w:rPr>
          <w:lang w:val="ru-RU"/>
        </w:rPr>
        <w:sectPr w:rsidR="00B90DAE" w:rsidRPr="00ED5A70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D451C" w:rsidRPr="00B90DAE" w:rsidRDefault="00FD451C">
      <w:pPr>
        <w:rPr>
          <w:lang w:val="ru-RU"/>
        </w:rPr>
        <w:sectPr w:rsidR="00FD451C" w:rsidRPr="00B90DAE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FD451C" w:rsidRPr="00ED5A70" w:rsidRDefault="00FD451C">
      <w:pPr>
        <w:autoSpaceDE w:val="0"/>
        <w:autoSpaceDN w:val="0"/>
        <w:spacing w:after="78" w:line="220" w:lineRule="exact"/>
        <w:rPr>
          <w:lang w:val="ru-RU"/>
        </w:rPr>
      </w:pPr>
    </w:p>
    <w:p w:rsidR="00EA1378" w:rsidRDefault="00EA1378" w:rsidP="00EA1378">
      <w:pPr>
        <w:spacing w:before="80"/>
        <w:ind w:left="10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25D"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EA1378" w:rsidRDefault="00EA1378" w:rsidP="00EA1378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57"/>
        <w:gridCol w:w="529"/>
        <w:gridCol w:w="1105"/>
        <w:gridCol w:w="1141"/>
        <w:gridCol w:w="865"/>
        <w:gridCol w:w="6028"/>
        <w:gridCol w:w="1850"/>
        <w:gridCol w:w="2234"/>
      </w:tblGrid>
      <w:tr w:rsidR="00EA1378" w:rsidTr="00E45F6F">
        <w:trPr>
          <w:trHeight w:val="333"/>
        </w:trPr>
        <w:tc>
          <w:tcPr>
            <w:tcW w:w="396" w:type="dxa"/>
            <w:vMerge w:val="restart"/>
          </w:tcPr>
          <w:p w:rsidR="00EA1378" w:rsidRDefault="00EA1378" w:rsidP="00E45F6F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357" w:type="dxa"/>
            <w:vMerge w:val="restart"/>
          </w:tcPr>
          <w:p w:rsidR="00EA1378" w:rsidRDefault="00EA1378" w:rsidP="00E45F6F">
            <w:pPr>
              <w:pStyle w:val="TableParagraph"/>
              <w:spacing w:before="74" w:line="266" w:lineRule="auto"/>
              <w:ind w:right="21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EA1378" w:rsidRDefault="00EA1378" w:rsidP="00E45F6F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28" w:type="dxa"/>
            <w:vMerge w:val="restart"/>
          </w:tcPr>
          <w:p w:rsidR="00EA1378" w:rsidRDefault="00EA1378" w:rsidP="00E45F6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850" w:type="dxa"/>
            <w:vMerge w:val="restart"/>
          </w:tcPr>
          <w:p w:rsidR="00EA1378" w:rsidRDefault="00EA1378" w:rsidP="00E45F6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34" w:type="dxa"/>
            <w:vMerge w:val="restart"/>
          </w:tcPr>
          <w:p w:rsidR="00EA1378" w:rsidRDefault="00EA1378" w:rsidP="00E45F6F">
            <w:pPr>
              <w:pStyle w:val="TableParagraph"/>
              <w:spacing w:before="74" w:line="266" w:lineRule="auto"/>
              <w:ind w:left="73" w:right="2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EA1378" w:rsidTr="00E45F6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EA1378" w:rsidRDefault="00EA1378" w:rsidP="00E45F6F">
            <w:pPr>
              <w:rPr>
                <w:sz w:val="2"/>
                <w:szCs w:val="2"/>
              </w:rPr>
            </w:pPr>
          </w:p>
        </w:tc>
      </w:tr>
      <w:tr w:rsidR="00EA1378" w:rsidTr="00E45F6F">
        <w:trPr>
          <w:trHeight w:val="333"/>
        </w:trPr>
        <w:tc>
          <w:tcPr>
            <w:tcW w:w="15505" w:type="dxa"/>
            <w:gridSpan w:val="9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EA1378" w:rsidRPr="00EA1378" w:rsidTr="00E45F6F">
        <w:trPr>
          <w:trHeight w:val="1293"/>
        </w:trPr>
        <w:tc>
          <w:tcPr>
            <w:tcW w:w="396" w:type="dxa"/>
          </w:tcPr>
          <w:p w:rsidR="00EA1378" w:rsidRDefault="00EA1378" w:rsidP="00E45F6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57" w:type="dxa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EA1378" w:rsidRDefault="00EA1378" w:rsidP="00E45F6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6028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учитель;</w:t>
            </w:r>
          </w:p>
          <w:p w:rsidR="00EA1378" w:rsidRDefault="00EA1378" w:rsidP="00E45F6F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</w:tc>
        <w:tc>
          <w:tcPr>
            <w:tcW w:w="1850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4" w:right="6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 w:right="31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«Оценочного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Зачёт;</w:t>
            </w:r>
          </w:p>
        </w:tc>
        <w:tc>
          <w:tcPr>
            <w:tcW w:w="2234" w:type="dxa"/>
          </w:tcPr>
          <w:p w:rsidR="00EA1378" w:rsidRDefault="00EA1378" w:rsidP="00E45F6F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EA1378" w:rsidRPr="00EA1378" w:rsidTr="00E45F6F">
        <w:trPr>
          <w:trHeight w:val="2254"/>
        </w:trPr>
        <w:tc>
          <w:tcPr>
            <w:tcW w:w="396" w:type="dxa"/>
          </w:tcPr>
          <w:p w:rsidR="00EA1378" w:rsidRDefault="00EA1378" w:rsidP="00E45F6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57" w:type="dxa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EA1378" w:rsidRDefault="00EA1378" w:rsidP="00E45F6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6028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4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услышанного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пересказ;</w:t>
            </w:r>
          </w:p>
          <w:p w:rsidR="00EA1378" w:rsidRDefault="00EA1378" w:rsidP="00E45F6F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Понимание воспринятого на слух текста: участие в коллективном обсуждении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 точки зрения с опорой на текст; эмоционально- нравственная оценка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 рассказа; фиксация последовательности с помощью условных значков;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выстроенную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</w:tc>
        <w:tc>
          <w:tcPr>
            <w:tcW w:w="1850" w:type="dxa"/>
          </w:tcPr>
          <w:p w:rsidR="00EA1378" w:rsidRDefault="00EA1378" w:rsidP="00E45F6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4" w:type="dxa"/>
          </w:tcPr>
          <w:p w:rsidR="00EA1378" w:rsidRDefault="00EA1378" w:rsidP="00E45F6F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EA1378" w:rsidRPr="00EA1378" w:rsidTr="00E45F6F">
        <w:trPr>
          <w:trHeight w:val="3214"/>
        </w:trPr>
        <w:tc>
          <w:tcPr>
            <w:tcW w:w="396" w:type="dxa"/>
          </w:tcPr>
          <w:p w:rsidR="00EA1378" w:rsidRDefault="00EA1378" w:rsidP="00E45F6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357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5" w:type="dxa"/>
          </w:tcPr>
          <w:p w:rsidR="00EA1378" w:rsidRDefault="00EA1378" w:rsidP="00E45F6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EA1378" w:rsidRDefault="00EA1378" w:rsidP="00E45F6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6028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интонацией.;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Игра «Волшебные очки»: развитие творческой фантазии, придумывание, во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превратиться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посмотреть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 М. М. Пришвина «Закат солнца» и «Осинкам холодно», чтение вслух друг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EA1378" w:rsidRDefault="00EA1378" w:rsidP="00E45F6F">
            <w:pPr>
              <w:pStyle w:val="TableParagraph"/>
              <w:spacing w:before="1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времени?»;</w:t>
            </w:r>
          </w:p>
          <w:p w:rsidR="00EA1378" w:rsidRDefault="00EA1378" w:rsidP="00E45F6F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EA1378" w:rsidRDefault="00EA1378" w:rsidP="00E45F6F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850" w:type="dxa"/>
          </w:tcPr>
          <w:p w:rsidR="00EA1378" w:rsidRDefault="00EA1378" w:rsidP="00E45F6F">
            <w:pPr>
              <w:pStyle w:val="TableParagraph"/>
              <w:spacing w:before="74" w:line="266" w:lineRule="auto"/>
              <w:ind w:left="74" w:right="30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 работа.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234" w:type="dxa"/>
          </w:tcPr>
          <w:p w:rsidR="00EA1378" w:rsidRDefault="00EA1378" w:rsidP="00E45F6F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</w:t>
            </w:r>
            <w:hyperlink r:id="rId8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EA1378" w:rsidTr="00E45F6F">
        <w:trPr>
          <w:trHeight w:val="333"/>
        </w:trPr>
        <w:tc>
          <w:tcPr>
            <w:tcW w:w="1753" w:type="dxa"/>
            <w:gridSpan w:val="2"/>
          </w:tcPr>
          <w:p w:rsidR="00EA1378" w:rsidRDefault="00EA1378" w:rsidP="00E45F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223" w:type="dxa"/>
            <w:gridSpan w:val="6"/>
          </w:tcPr>
          <w:p w:rsidR="00EA1378" w:rsidRDefault="00EA1378" w:rsidP="00E45F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378" w:rsidTr="00E45F6F">
        <w:trPr>
          <w:trHeight w:val="333"/>
        </w:trPr>
        <w:tc>
          <w:tcPr>
            <w:tcW w:w="15505" w:type="dxa"/>
            <w:gridSpan w:val="9"/>
          </w:tcPr>
          <w:p w:rsidR="00EA1378" w:rsidRDefault="00EA1378" w:rsidP="00E45F6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EA1378" w:rsidRDefault="00EA1378" w:rsidP="00EA1378">
      <w:pPr>
        <w:rPr>
          <w:sz w:val="15"/>
        </w:rPr>
        <w:sectPr w:rsidR="00EA137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57"/>
        <w:gridCol w:w="529"/>
        <w:gridCol w:w="1105"/>
        <w:gridCol w:w="1141"/>
        <w:gridCol w:w="865"/>
        <w:gridCol w:w="6028"/>
        <w:gridCol w:w="1850"/>
        <w:gridCol w:w="2234"/>
      </w:tblGrid>
      <w:tr w:rsidR="00EA1378" w:rsidRPr="00EA1378" w:rsidTr="00E45F6F">
        <w:trPr>
          <w:trHeight w:val="3226"/>
        </w:trPr>
        <w:tc>
          <w:tcPr>
            <w:tcW w:w="396" w:type="dxa"/>
          </w:tcPr>
          <w:p w:rsidR="00EA1378" w:rsidRDefault="00EA1378" w:rsidP="00E45F6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357" w:type="dxa"/>
          </w:tcPr>
          <w:p w:rsidR="00EA1378" w:rsidRDefault="00EA1378" w:rsidP="00E45F6F">
            <w:pPr>
              <w:pStyle w:val="TableParagraph"/>
              <w:spacing w:before="64" w:line="266" w:lineRule="auto"/>
              <w:ind w:right="217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Что мы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Родиной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зовём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EA1378" w:rsidRDefault="00EA1378" w:rsidP="00E45F6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6028" w:type="dxa"/>
          </w:tcPr>
          <w:p w:rsidR="00EA1378" w:rsidRDefault="00EA1378" w:rsidP="00E45F6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открывает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Родину?»;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 w:right="2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плавному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 в соответствии с индивидуальным темпом чтения, позволяющим осознать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  <w:p w:rsidR="00EA1378" w:rsidRDefault="00EA1378" w:rsidP="00E45F6F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Пополнение словарного запаса: высказывание предположения о значении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 своего понимания с содержанием словарной статьи, сравнение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приволье,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раздолье;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причастный;</w:t>
            </w:r>
          </w:p>
          <w:p w:rsidR="00EA1378" w:rsidRDefault="00EA1378" w:rsidP="00E45F6F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«Родное»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Синявского</w:t>
            </w:r>
          </w:p>
          <w:p w:rsidR="00EA1378" w:rsidRDefault="00EA1378" w:rsidP="00E45F6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«Рисунок»,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вопросы.;</w:t>
            </w:r>
            <w:proofErr w:type="gramEnd"/>
          </w:p>
          <w:p w:rsidR="00EA1378" w:rsidRDefault="00EA1378" w:rsidP="00E45F6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</w:p>
          <w:p w:rsidR="00EA1378" w:rsidRDefault="00EA1378" w:rsidP="00E45F6F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Родина?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Почему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Отечеством?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матушкой?»;</w:t>
            </w:r>
          </w:p>
        </w:tc>
        <w:tc>
          <w:tcPr>
            <w:tcW w:w="1850" w:type="dxa"/>
          </w:tcPr>
          <w:p w:rsidR="00EA1378" w:rsidRDefault="00EA1378" w:rsidP="00E45F6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  <w:p w:rsidR="00EA1378" w:rsidRDefault="00EA1378" w:rsidP="00E45F6F">
            <w:pPr>
              <w:pStyle w:val="TableParagraph"/>
              <w:spacing w:before="20" w:line="266" w:lineRule="auto"/>
              <w:ind w:left="74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234" w:type="dxa"/>
          </w:tcPr>
          <w:p w:rsidR="00EA1378" w:rsidRDefault="00EA1378" w:rsidP="00E45F6F">
            <w:pPr>
              <w:pStyle w:val="TableParagraph"/>
              <w:spacing w:before="64"/>
              <w:ind w:left="43" w:right="36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</w:t>
            </w:r>
            <w:hyperlink r:id="rId9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EA1378" w:rsidRPr="00EA1378" w:rsidTr="00E45F6F">
        <w:trPr>
          <w:trHeight w:val="1677"/>
        </w:trPr>
        <w:tc>
          <w:tcPr>
            <w:tcW w:w="396" w:type="dxa"/>
          </w:tcPr>
          <w:p w:rsidR="00EA1378" w:rsidRDefault="00EA1378" w:rsidP="00E45F6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57" w:type="dxa"/>
          </w:tcPr>
          <w:p w:rsidR="00EA1378" w:rsidRDefault="00EA1378" w:rsidP="00E45F6F">
            <w:pPr>
              <w:pStyle w:val="TableParagraph"/>
              <w:spacing w:before="64" w:line="266" w:lineRule="auto"/>
              <w:ind w:right="593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 родной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EA1378" w:rsidRDefault="00EA1378" w:rsidP="00E45F6F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6028" w:type="dxa"/>
          </w:tcPr>
          <w:p w:rsidR="00EA1378" w:rsidRDefault="00EA1378" w:rsidP="00E45F6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EA1378" w:rsidRDefault="00EA1378" w:rsidP="00E45F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</w:p>
          <w:p w:rsidR="00EA1378" w:rsidRDefault="00EA1378" w:rsidP="00E45F6F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EA1378" w:rsidRDefault="00EA1378" w:rsidP="00E45F6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EA1378" w:rsidRDefault="00EA1378" w:rsidP="00E45F6F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850" w:type="dxa"/>
          </w:tcPr>
          <w:p w:rsidR="00EA1378" w:rsidRDefault="00EA1378" w:rsidP="00E45F6F">
            <w:pPr>
              <w:pStyle w:val="TableParagraph"/>
              <w:spacing w:before="64" w:line="266" w:lineRule="auto"/>
              <w:ind w:left="74" w:right="3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4" w:type="dxa"/>
          </w:tcPr>
          <w:p w:rsidR="00EA1378" w:rsidRDefault="00EA1378" w:rsidP="00E45F6F">
            <w:pPr>
              <w:pStyle w:val="TableParagraph"/>
              <w:spacing w:before="64"/>
              <w:ind w:left="43" w:right="36"/>
              <w:jc w:val="center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</w:t>
            </w:r>
            <w:hyperlink r:id="rId10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EA1378" w:rsidTr="00E45F6F">
        <w:trPr>
          <w:trHeight w:val="333"/>
        </w:trPr>
        <w:tc>
          <w:tcPr>
            <w:tcW w:w="1753" w:type="dxa"/>
            <w:gridSpan w:val="2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23" w:type="dxa"/>
            <w:gridSpan w:val="6"/>
          </w:tcPr>
          <w:p w:rsidR="00EA1378" w:rsidRDefault="00EA1378" w:rsidP="00E45F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378" w:rsidTr="00E45F6F">
        <w:trPr>
          <w:trHeight w:val="333"/>
        </w:trPr>
        <w:tc>
          <w:tcPr>
            <w:tcW w:w="1753" w:type="dxa"/>
            <w:gridSpan w:val="2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3" w:type="dxa"/>
            <w:gridSpan w:val="6"/>
          </w:tcPr>
          <w:p w:rsidR="00EA1378" w:rsidRDefault="00EA1378" w:rsidP="00E45F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A1378" w:rsidTr="00E45F6F">
        <w:trPr>
          <w:trHeight w:val="909"/>
        </w:trPr>
        <w:tc>
          <w:tcPr>
            <w:tcW w:w="1753" w:type="dxa"/>
            <w:gridSpan w:val="2"/>
          </w:tcPr>
          <w:p w:rsidR="00EA1378" w:rsidRDefault="00EA1378" w:rsidP="00E45F6F">
            <w:pPr>
              <w:pStyle w:val="TableParagraph"/>
              <w:spacing w:before="64" w:line="266" w:lineRule="auto"/>
              <w:ind w:right="134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EA1378" w:rsidRDefault="00EA1378" w:rsidP="00E45F6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EA1378" w:rsidRDefault="00EA1378" w:rsidP="00E45F6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0977" w:type="dxa"/>
            <w:gridSpan w:val="4"/>
          </w:tcPr>
          <w:p w:rsidR="00EA1378" w:rsidRDefault="00EA1378" w:rsidP="00E45F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A1378" w:rsidRDefault="00EA1378" w:rsidP="00EA1378">
      <w:pPr>
        <w:rPr>
          <w:sz w:val="14"/>
        </w:rPr>
        <w:sectPr w:rsidR="00EA137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D451C" w:rsidRDefault="00FD451C">
      <w:pPr>
        <w:autoSpaceDE w:val="0"/>
        <w:autoSpaceDN w:val="0"/>
        <w:spacing w:after="78" w:line="220" w:lineRule="exact"/>
      </w:pPr>
    </w:p>
    <w:p w:rsidR="00FD451C" w:rsidRDefault="00700B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FD451C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D451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1C" w:rsidRDefault="00FD451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1C" w:rsidRDefault="00FD451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1C" w:rsidRDefault="00FD451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1C" w:rsidRDefault="00FD451C"/>
        </w:tc>
      </w:tr>
      <w:tr w:rsidR="00FD451C" w:rsidTr="00ED5A70">
        <w:trPr>
          <w:trHeight w:hRule="exact"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И. Воробьев. «Я ничего не придумал» (глава «Мой дневник»).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A1310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И. Воробьев. «Я ничего не придумал» (глава «Мой дневник»).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08.09.2022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10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И. Воробьев. «Я ничего не придумал» (глава «Мой дневник»).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15.09.2022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8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22.09.2022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29.02.2022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06.10.2022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Ю. А. Буковский. «О Доброте — злой и доброй».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13.10.2022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10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Ю. А. Буковский. «О Доброте — злой и доброй».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7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Л. Л. Яхнин. «Последняя рубашка».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03.11.2022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 xml:space="preserve">П. В. </w:t>
            </w:r>
            <w:proofErr w:type="spellStart"/>
            <w:r w:rsidRPr="00ED5A70">
              <w:rPr>
                <w:rFonts w:eastAsia="Calibri"/>
                <w:sz w:val="24"/>
                <w:szCs w:val="24"/>
                <w:lang w:val="ru-RU"/>
              </w:rPr>
              <w:t>Засодимский</w:t>
            </w:r>
            <w:proofErr w:type="spellEnd"/>
            <w:r w:rsidRPr="00ED5A70">
              <w:rPr>
                <w:rFonts w:eastAsia="Calibri"/>
                <w:sz w:val="24"/>
                <w:szCs w:val="24"/>
                <w:lang w:val="ru-RU"/>
              </w:rPr>
              <w:t>. «Гришина милостыня».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10.11.2022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7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Н. Г. Волкова. «</w:t>
            </w:r>
            <w:proofErr w:type="spellStart"/>
            <w:r w:rsidRPr="00ED5A70">
              <w:rPr>
                <w:rFonts w:eastAsia="Calibri"/>
                <w:sz w:val="24"/>
                <w:szCs w:val="24"/>
                <w:lang w:val="ru-RU"/>
              </w:rPr>
              <w:t>Дреби</w:t>
            </w:r>
            <w:proofErr w:type="spellEnd"/>
            <w:r w:rsidRPr="00ED5A70">
              <w:rPr>
                <w:rFonts w:eastAsia="Calibri"/>
                <w:sz w:val="24"/>
                <w:szCs w:val="24"/>
                <w:lang w:val="ru-RU"/>
              </w:rPr>
              <w:t>-Дон».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17.11.2022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7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Н. Г. Волкова. «</w:t>
            </w:r>
            <w:proofErr w:type="spellStart"/>
            <w:r w:rsidRPr="00ED5A70">
              <w:rPr>
                <w:rFonts w:eastAsia="Calibri"/>
                <w:sz w:val="24"/>
                <w:szCs w:val="24"/>
                <w:lang w:val="ru-RU"/>
              </w:rPr>
              <w:t>Дреби</w:t>
            </w:r>
            <w:proofErr w:type="spellEnd"/>
            <w:r w:rsidRPr="00ED5A70">
              <w:rPr>
                <w:rFonts w:eastAsia="Calibri"/>
                <w:sz w:val="24"/>
                <w:szCs w:val="24"/>
                <w:lang w:val="ru-RU"/>
              </w:rPr>
              <w:t>-Дон».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24.11.2022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 xml:space="preserve">О. Ф. </w:t>
            </w:r>
            <w:proofErr w:type="spellStart"/>
            <w:r w:rsidRPr="00ED5A70">
              <w:rPr>
                <w:rFonts w:eastAsia="Calibri"/>
                <w:sz w:val="24"/>
                <w:szCs w:val="24"/>
                <w:lang w:val="ru-RU"/>
              </w:rPr>
              <w:t>Кургузов</w:t>
            </w:r>
            <w:proofErr w:type="spellEnd"/>
            <w:r w:rsidRPr="00ED5A70">
              <w:rPr>
                <w:rFonts w:eastAsia="Calibri"/>
                <w:sz w:val="24"/>
                <w:szCs w:val="24"/>
                <w:lang w:val="ru-RU"/>
              </w:rPr>
              <w:t>. «Душа нараспашку».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01.12.2022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А. Л. Решетов. «Зёрнышки спелых яблок»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08.12.2022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15.12.2022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10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22.12.2022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12.01.2022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19.01.2022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Л. К. Чуковская. «Мой отец — Корней Чуковский»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26.01.2022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Л. К. Чуковская. «Мой отец — Корней Чуковский»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02.09.2022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ED5A70">
            <w:proofErr w:type="spellStart"/>
            <w:r w:rsidRPr="00A75044">
              <w:rPr>
                <w:rFonts w:eastAsia="Calibri"/>
                <w:sz w:val="24"/>
                <w:szCs w:val="24"/>
              </w:rPr>
              <w:t>Резервные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09.02.2022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7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ED5A70">
            <w:proofErr w:type="spellStart"/>
            <w:r w:rsidRPr="00A75044">
              <w:rPr>
                <w:rFonts w:eastAsia="Calibri"/>
                <w:sz w:val="24"/>
                <w:szCs w:val="24"/>
              </w:rPr>
              <w:t>Резервные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A1378" w:rsidRDefault="00EA1378">
            <w:pPr>
              <w:rPr>
                <w:lang w:val="ru-RU"/>
              </w:rPr>
            </w:pPr>
            <w:r>
              <w:rPr>
                <w:lang w:val="ru-RU"/>
              </w:rPr>
              <w:t>16.02.2022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9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О. М. Гурьян. «Мальчик из Холмогор»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02.03.2022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ED5A70">
        <w:trPr>
          <w:trHeight w:hRule="exact" w:val="7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 xml:space="preserve">В. А. </w:t>
            </w:r>
            <w:proofErr w:type="spellStart"/>
            <w:r w:rsidRPr="00ED5A70">
              <w:rPr>
                <w:rFonts w:eastAsia="Calibri"/>
                <w:sz w:val="24"/>
                <w:szCs w:val="24"/>
                <w:lang w:val="ru-RU"/>
              </w:rPr>
              <w:t>Бахревский</w:t>
            </w:r>
            <w:proofErr w:type="spellEnd"/>
            <w:r w:rsidRPr="00ED5A70">
              <w:rPr>
                <w:rFonts w:eastAsia="Calibri"/>
                <w:sz w:val="24"/>
                <w:szCs w:val="24"/>
                <w:lang w:val="ru-RU"/>
              </w:rPr>
              <w:t>. «Семён Дежнёв»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09.03.2022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19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A70" w:rsidRPr="00ED5A70" w:rsidRDefault="00ED5A70" w:rsidP="00ED5A70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Н. М. Коняев. «Правнуки богатырей» (фрагмент).</w:t>
            </w:r>
          </w:p>
          <w:p w:rsidR="00FD451C" w:rsidRPr="00ED5A70" w:rsidRDefault="00ED5A70" w:rsidP="00ED5A70">
            <w:pPr>
              <w:rPr>
                <w:lang w:val="ru-RU"/>
              </w:rPr>
            </w:pPr>
            <w:r w:rsidRPr="00ED5A70">
              <w:rPr>
                <w:rFonts w:eastAsia="Calibri"/>
                <w:sz w:val="24"/>
                <w:szCs w:val="24"/>
                <w:lang w:val="ru-RU"/>
              </w:rPr>
              <w:t>А. Н. Майков. «Ломоносов»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16.03.2022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7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A1310A">
            <w:r w:rsidRPr="00A75044">
              <w:rPr>
                <w:rFonts w:eastAsia="Calibri"/>
                <w:sz w:val="24"/>
                <w:szCs w:val="24"/>
              </w:rPr>
              <w:t xml:space="preserve">Е. В. 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Григорьева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>. «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Радость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23.03.2022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11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>А. И. Куприн. «Пасхальные колокола»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06.04.2022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</w:tbl>
    <w:p w:rsidR="00FD451C" w:rsidRDefault="00FD451C">
      <w:pPr>
        <w:autoSpaceDE w:val="0"/>
        <w:autoSpaceDN w:val="0"/>
        <w:spacing w:after="0" w:line="14" w:lineRule="exact"/>
      </w:pPr>
    </w:p>
    <w:p w:rsidR="00FD451C" w:rsidRDefault="00FD451C">
      <w:pPr>
        <w:sectPr w:rsidR="00FD451C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451C" w:rsidRDefault="00FD45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FD451C" w:rsidTr="00A1310A">
        <w:trPr>
          <w:trHeight w:hRule="exact" w:val="7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 w:rsidP="00A1310A">
            <w:pPr>
              <w:rPr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>С. Чёрный. «Пасхальный визит»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13.04.2022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7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A1310A" w:rsidRDefault="00A1310A">
            <w:pPr>
              <w:rPr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>С. Чёрный. «Пасхальный визит» (фрагмент).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20.04.2022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15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10A" w:rsidRPr="00A1310A" w:rsidRDefault="00A1310A" w:rsidP="00A1310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>В. П. Астафьев. «</w:t>
            </w:r>
            <w:proofErr w:type="spellStart"/>
            <w:r w:rsidRPr="00A1310A">
              <w:rPr>
                <w:rFonts w:eastAsia="Calibri"/>
                <w:sz w:val="24"/>
                <w:szCs w:val="24"/>
                <w:lang w:val="ru-RU"/>
              </w:rPr>
              <w:t>Зорькина</w:t>
            </w:r>
            <w:proofErr w:type="spellEnd"/>
            <w:r w:rsidRPr="00A1310A">
              <w:rPr>
                <w:rFonts w:eastAsia="Calibri"/>
                <w:sz w:val="24"/>
                <w:szCs w:val="24"/>
                <w:lang w:val="ru-RU"/>
              </w:rPr>
              <w:t xml:space="preserve"> песня» (фрагмент). </w:t>
            </w:r>
          </w:p>
          <w:p w:rsidR="00FD451C" w:rsidRPr="00A1310A" w:rsidRDefault="00A1310A" w:rsidP="00A1310A">
            <w:pPr>
              <w:rPr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>В. Д. Берестов. «У реки».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27.04.2022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A1310A">
            <w:r w:rsidRPr="00A1310A">
              <w:rPr>
                <w:rFonts w:eastAsia="Calibri"/>
                <w:sz w:val="24"/>
                <w:szCs w:val="24"/>
                <w:lang w:val="ru-RU"/>
              </w:rPr>
              <w:t xml:space="preserve">И. С. Никитин. «Лес». К. Г. Паустовский. </w:t>
            </w:r>
            <w:r w:rsidRPr="00A75044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Клад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04.05.2022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A1310A">
        <w:trPr>
          <w:trHeight w:hRule="exact" w:val="18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10A" w:rsidRPr="00A1310A" w:rsidRDefault="00A1310A" w:rsidP="00A1310A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1310A">
              <w:rPr>
                <w:rFonts w:eastAsia="Calibri"/>
                <w:sz w:val="24"/>
                <w:szCs w:val="24"/>
                <w:lang w:val="ru-RU"/>
              </w:rPr>
              <w:t xml:space="preserve">М. М. Пришвин. «Как распускаются разные деревья». </w:t>
            </w:r>
          </w:p>
          <w:p w:rsidR="00FD451C" w:rsidRDefault="00A1310A" w:rsidP="00A1310A">
            <w:r w:rsidRPr="00A75044">
              <w:rPr>
                <w:rFonts w:eastAsia="Calibri"/>
                <w:sz w:val="24"/>
                <w:szCs w:val="24"/>
              </w:rPr>
              <w:t xml:space="preserve">И. П. 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Токмакова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>.  «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Туман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11.05.2022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 w:rsidTr="005604FF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A1310A">
            <w:proofErr w:type="spellStart"/>
            <w:r w:rsidRPr="00A75044">
              <w:rPr>
                <w:rFonts w:eastAsia="Calibri"/>
                <w:sz w:val="24"/>
                <w:szCs w:val="24"/>
              </w:rPr>
              <w:t>Резервные</w:t>
            </w:r>
            <w:proofErr w:type="spellEnd"/>
            <w:r w:rsidRPr="00A7504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75044">
              <w:rPr>
                <w:rFonts w:eastAsia="Calibri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5604FF" w:rsidRDefault="005604FF">
            <w:pPr>
              <w:rPr>
                <w:lang w:val="ru-RU"/>
              </w:rPr>
            </w:pPr>
            <w:r>
              <w:rPr>
                <w:lang w:val="ru-RU"/>
              </w:rPr>
              <w:t>18.05.2022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---;</w:t>
            </w:r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Устный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proofErr w:type="spellStart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опрос</w:t>
            </w:r>
            <w:proofErr w:type="spellEnd"/>
            <w:r w:rsidR="00A1310A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FD451C">
        <w:trPr>
          <w:trHeight w:hRule="exact" w:val="81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Pr="00ED5A70" w:rsidRDefault="00700B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5A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700B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451C" w:rsidRDefault="00FD451C"/>
        </w:tc>
      </w:tr>
    </w:tbl>
    <w:p w:rsidR="00FD451C" w:rsidRDefault="00FD451C">
      <w:pPr>
        <w:autoSpaceDE w:val="0"/>
        <w:autoSpaceDN w:val="0"/>
        <w:spacing w:after="0" w:line="14" w:lineRule="exact"/>
      </w:pPr>
    </w:p>
    <w:p w:rsidR="00FD451C" w:rsidRDefault="00FD451C">
      <w:pPr>
        <w:sectPr w:rsidR="00FD451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451C" w:rsidRDefault="00FD451C">
      <w:pPr>
        <w:autoSpaceDE w:val="0"/>
        <w:autoSpaceDN w:val="0"/>
        <w:spacing w:after="78" w:line="220" w:lineRule="exact"/>
      </w:pPr>
    </w:p>
    <w:p w:rsidR="00FD451C" w:rsidRDefault="00700B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A1378" w:rsidRDefault="00EA1378" w:rsidP="00EA1378">
      <w:pPr>
        <w:pStyle w:val="aff8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EA1378" w:rsidRDefault="00700BC9" w:rsidP="00EA1378">
      <w:pPr>
        <w:pStyle w:val="aff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D5A70">
        <w:rPr>
          <w:b/>
          <w:color w:val="000000"/>
        </w:rPr>
        <w:t xml:space="preserve">ОБЯЗАТЕЛЬНЫЕ УЧЕБНЫЕ МАТЕРИАЛЫ ДЛЯ УЧЕНИКА </w:t>
      </w:r>
    </w:p>
    <w:p w:rsidR="00EA1378" w:rsidRDefault="00EA1378" w:rsidP="00EA1378">
      <w:pPr>
        <w:pStyle w:val="af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Учебник «Литературное чтение на родном русском языке» 1 класс О.М.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Александрова.;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М.И. Кузнецова.;</w:t>
      </w:r>
    </w:p>
    <w:p w:rsidR="00EA1378" w:rsidRDefault="00EA1378" w:rsidP="00EA1378">
      <w:pPr>
        <w:pStyle w:val="af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Л.А. Романова М.: Просвещение; 2021;</w:t>
      </w:r>
    </w:p>
    <w:p w:rsidR="00EA1378" w:rsidRPr="00EA1378" w:rsidRDefault="00700BC9" w:rsidP="00EA1378">
      <w:pPr>
        <w:pStyle w:val="af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D5A70">
        <w:br/>
      </w:r>
      <w:r w:rsidRPr="00ED5A70">
        <w:rPr>
          <w:b/>
          <w:color w:val="000000"/>
        </w:rPr>
        <w:t xml:space="preserve">МЕТОДИЧЕСКИЕ МАТЕРИАЛЫ ДЛЯ УЧИТЕЛЯ </w:t>
      </w:r>
    </w:p>
    <w:p w:rsidR="00EA1378" w:rsidRDefault="00EA1378" w:rsidP="00EA1378">
      <w:pPr>
        <w:autoSpaceDE w:val="0"/>
        <w:autoSpaceDN w:val="0"/>
        <w:spacing w:after="0" w:line="382" w:lineRule="auto"/>
        <w:ind w:right="1440"/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 w:rsidRPr="00EA1378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Методическое пособие 1 класс О.М. Александрова, М.И. Кузнецова Л.В. </w:t>
      </w:r>
      <w:proofErr w:type="spellStart"/>
      <w:r w:rsidRPr="00EA1378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Петленко</w:t>
      </w:r>
      <w:proofErr w:type="spellEnd"/>
      <w:r w:rsidRPr="00EA1378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, В.Ю. Романова Москва "Учебная литература"</w:t>
      </w:r>
    </w:p>
    <w:p w:rsidR="00FD451C" w:rsidRPr="00EA1378" w:rsidRDefault="00700BC9" w:rsidP="00EA1378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5A70">
        <w:rPr>
          <w:lang w:val="ru-RU"/>
        </w:rPr>
        <w:br/>
      </w: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A1378" w:rsidRPr="00EA1378" w:rsidRDefault="00EA1378" w:rsidP="00EA1378">
      <w:pPr>
        <w:rPr>
          <w:lang w:val="ru-RU"/>
        </w:rPr>
      </w:pPr>
      <w:r w:rsidRPr="00EA1378">
        <w:rPr>
          <w:u w:val="single"/>
          <w:lang w:val="ru-RU"/>
        </w:rPr>
        <w:t>https://urok.1sept.ru/</w:t>
      </w:r>
    </w:p>
    <w:p w:rsidR="00EA1378" w:rsidRPr="00EA1378" w:rsidRDefault="00EA1378" w:rsidP="00EA1378">
      <w:pPr>
        <w:rPr>
          <w:lang w:val="ru-RU"/>
        </w:rPr>
      </w:pPr>
      <w:r w:rsidRPr="00EA1378">
        <w:rPr>
          <w:u w:val="single"/>
          <w:lang w:val="ru-RU"/>
        </w:rPr>
        <w:t>https://lecta.rosuchebnik.ru/</w:t>
      </w:r>
    </w:p>
    <w:p w:rsidR="00EA1378" w:rsidRPr="00EA1378" w:rsidRDefault="00EA1378" w:rsidP="00EA1378">
      <w:pPr>
        <w:rPr>
          <w:lang w:val="ru-RU"/>
        </w:rPr>
      </w:pPr>
      <w:r w:rsidRPr="00EA1378">
        <w:rPr>
          <w:u w:val="single"/>
          <w:lang w:val="ru-RU"/>
        </w:rPr>
        <w:t>https://urok.1sept.ru/</w:t>
      </w:r>
    </w:p>
    <w:p w:rsidR="00FD451C" w:rsidRPr="00ED5A70" w:rsidRDefault="00FD451C">
      <w:pPr>
        <w:rPr>
          <w:lang w:val="ru-RU"/>
        </w:rPr>
        <w:sectPr w:rsidR="00FD451C" w:rsidRPr="00ED5A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451C" w:rsidRPr="00ED5A70" w:rsidRDefault="00FD451C">
      <w:pPr>
        <w:autoSpaceDE w:val="0"/>
        <w:autoSpaceDN w:val="0"/>
        <w:spacing w:after="78" w:line="220" w:lineRule="exact"/>
        <w:rPr>
          <w:lang w:val="ru-RU"/>
        </w:rPr>
      </w:pPr>
    </w:p>
    <w:p w:rsidR="00EA1378" w:rsidRDefault="00700BC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5A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EA1378" w:rsidRDefault="00EA1378" w:rsidP="00EA1378">
      <w:pPr>
        <w:pStyle w:val="af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Справочные таблицы</w:t>
      </w:r>
    </w:p>
    <w:p w:rsidR="00FD451C" w:rsidRPr="00EA1378" w:rsidRDefault="00700BC9" w:rsidP="00EA1378">
      <w:pPr>
        <w:pStyle w:val="aff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D5A70">
        <w:br/>
      </w:r>
      <w:proofErr w:type="spellStart"/>
      <w:r w:rsidRPr="00ED5A70">
        <w:rPr>
          <w:b/>
          <w:color w:val="000000"/>
        </w:rPr>
        <w:t>ОБОРУДОВАНИЕ</w:t>
      </w:r>
      <w:proofErr w:type="spellEnd"/>
      <w:r w:rsidRPr="00ED5A70">
        <w:rPr>
          <w:b/>
          <w:color w:val="000000"/>
        </w:rPr>
        <w:t xml:space="preserve"> ДЛЯ ПРОВЕДЕНИЯ ЛАБОРАТОРНЫХ, ПРАКТИЧЕСКИХ РАБОТ, ДЕМОНСТРАЦИЙ</w:t>
      </w:r>
    </w:p>
    <w:p w:rsidR="00EA1378" w:rsidRDefault="00EA137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проектор</w:t>
      </w:r>
      <w:proofErr w:type="spellEnd"/>
    </w:p>
    <w:p w:rsidR="00EA1378" w:rsidRDefault="00EA1378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Ноутбук</w:t>
      </w:r>
    </w:p>
    <w:p w:rsidR="00EA1378" w:rsidRPr="00EA1378" w:rsidRDefault="00EA1378">
      <w:pPr>
        <w:rPr>
          <w:lang w:val="ru-RU"/>
        </w:rPr>
        <w:sectPr w:rsidR="00EA1378" w:rsidRPr="00EA137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Колонки</w:t>
      </w:r>
    </w:p>
    <w:p w:rsidR="00700BC9" w:rsidRPr="00ED5A70" w:rsidRDefault="00700BC9">
      <w:pPr>
        <w:rPr>
          <w:lang w:val="ru-RU"/>
        </w:rPr>
      </w:pPr>
    </w:p>
    <w:sectPr w:rsidR="00700BC9" w:rsidRPr="00ED5A7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4FF"/>
    <w:rsid w:val="00700BC9"/>
    <w:rsid w:val="00770604"/>
    <w:rsid w:val="00A1310A"/>
    <w:rsid w:val="00AA1D8D"/>
    <w:rsid w:val="00B47730"/>
    <w:rsid w:val="00B90DAE"/>
    <w:rsid w:val="00CB0664"/>
    <w:rsid w:val="00EA1378"/>
    <w:rsid w:val="00ED5A70"/>
    <w:rsid w:val="00FC693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820F7B0-9551-412E-A7D1-4A63F566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EA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A137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A137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load/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B12D8-4332-4869-BB25-4ED77D2D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4608</Words>
  <Characters>26270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ЯНА</cp:lastModifiedBy>
  <cp:revision>2</cp:revision>
  <dcterms:created xsi:type="dcterms:W3CDTF">2022-10-26T17:12:00Z</dcterms:created>
  <dcterms:modified xsi:type="dcterms:W3CDTF">2022-10-26T17:12:00Z</dcterms:modified>
  <cp:category/>
</cp:coreProperties>
</file>